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r>
        <w:rPr>
          <w:sz w:val="36"/>
          <w:szCs w:val="36"/>
          <w:rtl w:val="0"/>
          <w:lang w:val="en-US"/>
        </w:rPr>
        <w:t>Mail Ballot Election Form</w:t>
      </w:r>
      <w:r>
        <w:br w:type="textWrapping"/>
      </w:r>
      <w:r>
        <w:rPr>
          <w:sz w:val="28"/>
          <w:szCs w:val="28"/>
          <w:rtl w:val="0"/>
          <w:lang w:val="en-US"/>
        </w:rPr>
        <w:t>Notice of Election</w:t>
      </w:r>
    </w:p>
    <w:p>
      <w:pPr>
        <w:pStyle w:val="Body"/>
      </w:pPr>
    </w:p>
    <w:p>
      <w:pPr>
        <w:pStyle w:val="Body"/>
      </w:pPr>
      <w:r>
        <w:rPr>
          <w:rtl w:val="0"/>
        </w:rPr>
        <w:t>The election of President, Executive Vice President, Vice President, and Secretary-Treasurer of CWA Local 2336 will be conducted and the ballots counted on:</w:t>
      </w:r>
    </w:p>
    <w:p>
      <w:pPr>
        <w:pStyle w:val="Body"/>
      </w:pPr>
    </w:p>
    <w:p>
      <w:pPr>
        <w:pStyle w:val="Body"/>
      </w:pPr>
      <w:r>
        <w:rPr>
          <w:rtl w:val="0"/>
          <w:lang w:val="de-DE"/>
        </w:rPr>
        <w:t xml:space="preserve">Date: </w:t>
      </w:r>
      <w:r>
        <w:rPr>
          <w:rFonts w:ascii="Calibri" w:cs="Calibri" w:hAnsi="Calibri" w:eastAsia="Calibri"/>
          <w:b w:val="1"/>
          <w:bCs w:val="1"/>
          <w:rtl w:val="0"/>
          <w:lang w:val="en-US"/>
        </w:rPr>
        <w:t xml:space="preserve">October </w:t>
      </w:r>
      <w:r>
        <w:rPr>
          <w:rFonts w:ascii="Calibri" w:cs="Calibri" w:hAnsi="Calibri" w:eastAsia="Calibri"/>
          <w:b w:val="1"/>
          <w:bCs w:val="1"/>
          <w:rtl w:val="0"/>
          <w:lang w:val="en-US"/>
        </w:rPr>
        <w:t>30</w:t>
      </w:r>
      <w:r>
        <w:rPr>
          <w:rFonts w:ascii="Calibri" w:cs="Calibri" w:hAnsi="Calibri" w:eastAsia="Calibri"/>
          <w:b w:val="1"/>
          <w:bCs w:val="1"/>
          <w:rtl w:val="0"/>
        </w:rPr>
        <w:t>, 202</w:t>
      </w:r>
      <w:r>
        <w:rPr>
          <w:rFonts w:ascii="Calibri" w:cs="Calibri" w:hAnsi="Calibri" w:eastAsia="Calibri"/>
          <w:b w:val="1"/>
          <w:bCs w:val="1"/>
          <w:rtl w:val="0"/>
          <w:lang w:val="en-US"/>
        </w:rPr>
        <w:t>6</w:t>
      </w:r>
      <w:r>
        <w:br w:type="textWrapping"/>
      </w:r>
      <w:r>
        <w:rPr>
          <w:rtl w:val="0"/>
        </w:rPr>
        <w:t xml:space="preserve">Time: </w:t>
      </w:r>
      <w:r>
        <w:rPr>
          <w:rFonts w:ascii="Calibri" w:cs="Calibri" w:hAnsi="Calibri" w:eastAsia="Calibri"/>
          <w:b w:val="1"/>
          <w:bCs w:val="1"/>
          <w:rtl w:val="0"/>
          <w:lang w:val="en-US"/>
        </w:rPr>
        <w:t>12PM pick-up at PO Box, 1PM counting at place of meeting</w:t>
      </w:r>
      <w:r>
        <w:br w:type="textWrapping"/>
      </w:r>
      <w:r>
        <w:rPr>
          <w:rtl w:val="0"/>
        </w:rPr>
        <w:t xml:space="preserve">Place of Meeting: </w:t>
      </w:r>
      <w:r>
        <w:rPr>
          <w:rFonts w:ascii="Calibri" w:cs="Calibri" w:hAnsi="Calibri" w:eastAsia="Calibri"/>
          <w:b w:val="1"/>
          <w:bCs w:val="1"/>
          <w:rtl w:val="0"/>
          <w:lang w:val="en-US"/>
        </w:rPr>
        <w:t>CWA Local 2336 Union Hall, 151 Riggs Rd NE, Washington DC, 20011</w:t>
      </w:r>
      <w:r>
        <w:rPr>
          <w:rFonts w:ascii="Calibri" w:cs="Calibri" w:hAnsi="Calibri" w:eastAsia="Calibri"/>
          <w:b w:val="1"/>
          <w:bCs w:val="1"/>
        </w:rPr>
        <w:br w:type="textWrapping"/>
      </w:r>
      <w:r>
        <w:br w:type="textWrapping"/>
      </w:r>
      <w:r>
        <w:rPr>
          <w:rtl w:val="0"/>
        </w:rPr>
        <w:t>A vote cast for the candidate for the office of President, Executive Vice President and Secretary-Treasurer shall also constitute a vote for such candidate to serve as a delegate to CWA conventions held during the term of office for which the election is being conducted, in the event such a candidate is elected President (and other offices).</w:t>
      </w:r>
    </w:p>
    <w:p>
      <w:pPr>
        <w:pStyle w:val="Body"/>
      </w:pPr>
    </w:p>
    <w:p>
      <w:pPr>
        <w:pStyle w:val="Body"/>
        <w:rPr>
          <w:sz w:val="24"/>
          <w:szCs w:val="24"/>
        </w:rPr>
      </w:pPr>
      <w:r>
        <w:rPr>
          <w:sz w:val="24"/>
          <w:szCs w:val="24"/>
          <w:rtl w:val="0"/>
          <w:lang w:val="en-US"/>
        </w:rPr>
        <w:t>Enclosed please find:</w:t>
      </w:r>
    </w:p>
    <w:p>
      <w:pPr>
        <w:pStyle w:val="List Paragraph"/>
        <w:numPr>
          <w:ilvl w:val="0"/>
          <w:numId w:val="2"/>
        </w:numPr>
        <w:rPr>
          <w:lang w:val="en-US"/>
        </w:rPr>
      </w:pPr>
      <w:r>
        <w:rPr>
          <w:rtl w:val="0"/>
          <w:lang w:val="en-US"/>
        </w:rPr>
        <w:t>Notice of election and instructions for voting</w:t>
      </w:r>
    </w:p>
    <w:p>
      <w:pPr>
        <w:pStyle w:val="List Paragraph"/>
        <w:numPr>
          <w:ilvl w:val="0"/>
          <w:numId w:val="2"/>
        </w:numPr>
        <w:rPr>
          <w:lang w:val="en-US"/>
        </w:rPr>
      </w:pPr>
      <w:r>
        <w:rPr>
          <w:rtl w:val="0"/>
          <w:lang w:val="en-US"/>
        </w:rPr>
        <w:t>One ballot.</w:t>
      </w:r>
    </w:p>
    <w:p>
      <w:pPr>
        <w:pStyle w:val="List Paragraph"/>
        <w:numPr>
          <w:ilvl w:val="0"/>
          <w:numId w:val="2"/>
        </w:numPr>
        <w:rPr>
          <w:lang w:val="en-US"/>
        </w:rPr>
      </w:pPr>
      <w:r>
        <w:rPr>
          <w:rtl w:val="0"/>
          <w:lang w:val="en-US"/>
        </w:rPr>
        <w:t>One ballot envelope.</w:t>
      </w:r>
    </w:p>
    <w:p>
      <w:pPr>
        <w:pStyle w:val="List Paragraph"/>
        <w:numPr>
          <w:ilvl w:val="0"/>
          <w:numId w:val="2"/>
        </w:numPr>
        <w:rPr>
          <w:lang w:val="en-US"/>
        </w:rPr>
      </w:pPr>
      <w:r>
        <w:rPr>
          <w:rtl w:val="0"/>
          <w:lang w:val="en-US"/>
        </w:rPr>
        <w:t>One return addressed, postage-paid mailing envelope.</w:t>
      </w:r>
    </w:p>
    <w:p>
      <w:pPr>
        <w:pStyle w:val="Body"/>
      </w:pPr>
    </w:p>
    <w:p>
      <w:pPr>
        <w:pStyle w:val="Body"/>
        <w:rPr>
          <w:sz w:val="24"/>
          <w:szCs w:val="24"/>
        </w:rPr>
      </w:pPr>
      <w:r>
        <w:rPr>
          <w:sz w:val="24"/>
          <w:szCs w:val="24"/>
          <w:rtl w:val="0"/>
          <w:lang w:val="en-US"/>
        </w:rPr>
        <w:t>Voting Instructions:</w:t>
      </w:r>
    </w:p>
    <w:p>
      <w:pPr>
        <w:pStyle w:val="List Paragraph"/>
        <w:numPr>
          <w:ilvl w:val="0"/>
          <w:numId w:val="2"/>
        </w:numPr>
        <w:rPr>
          <w:lang w:val="en-US"/>
        </w:rPr>
      </w:pPr>
      <w:r>
        <w:rPr>
          <w:rtl w:val="0"/>
          <w:lang w:val="en-US"/>
        </w:rPr>
        <w:t>Mark your vote where indicated on the ballot.</w:t>
      </w:r>
    </w:p>
    <w:p>
      <w:pPr>
        <w:pStyle w:val="List Paragraph"/>
        <w:numPr>
          <w:ilvl w:val="0"/>
          <w:numId w:val="2"/>
        </w:numPr>
        <w:rPr>
          <w:lang w:val="en-US"/>
        </w:rPr>
      </w:pPr>
      <w:r>
        <w:rPr>
          <w:rtl w:val="0"/>
          <w:lang w:val="en-US"/>
        </w:rPr>
        <w:t xml:space="preserve">Fold and place the ballot in the ballot envelope and seal it. </w:t>
      </w:r>
      <w:r>
        <w:rPr>
          <w:rFonts w:ascii="Calibri" w:cs="Calibri" w:hAnsi="Calibri" w:eastAsia="Calibri"/>
          <w:b w:val="1"/>
          <w:bCs w:val="1"/>
          <w:rtl w:val="0"/>
          <w:lang w:val="en-US"/>
        </w:rPr>
        <w:t>Do not mark this envelope in any way.</w:t>
      </w:r>
    </w:p>
    <w:p>
      <w:pPr>
        <w:pStyle w:val="List Paragraph"/>
        <w:numPr>
          <w:ilvl w:val="0"/>
          <w:numId w:val="2"/>
        </w:numPr>
        <w:rPr>
          <w:lang w:val="en-US"/>
        </w:rPr>
      </w:pPr>
      <w:r>
        <w:rPr>
          <w:rtl w:val="0"/>
          <w:lang w:val="en-US"/>
        </w:rPr>
        <w:t xml:space="preserve">Place the sealed ballot envelope in the postage paid return addressed envelope, seal it, and affix YOUR NAME and address on the upper left-hand corner of the return addressed envelope. Your ballot cannot be counted unless this is done. Your name on the return addressed envelope will identify you as an eligible voter. It will not reveal how you voted, because the ballot is removed and separated from this envelope before it is opened. Secrecy can be preserved only if you mark and mail your ballot personally. Do not allow someone else to mark and mail your ballot personally. Do not allow someone else to mark and handle your ballot or see your vote. Mail your ballot so that it will be returned to the post office no later than October </w:t>
      </w:r>
      <w:r>
        <w:rPr>
          <w:rtl w:val="0"/>
          <w:lang w:val="en-US"/>
        </w:rPr>
        <w:t>30</w:t>
      </w:r>
      <w:r>
        <w:rPr>
          <w:rtl w:val="0"/>
          <w:lang w:val="en-US"/>
        </w:rPr>
        <w:t>, 202</w:t>
      </w:r>
      <w:r>
        <w:rPr>
          <w:rtl w:val="0"/>
          <w:lang w:val="en-US"/>
        </w:rPr>
        <w:t>6</w:t>
      </w:r>
      <w:r>
        <w:rPr>
          <w:rtl w:val="0"/>
          <w:lang w:val="en-US"/>
        </w:rPr>
        <w:t>.</w:t>
      </w:r>
    </w:p>
    <w:p>
      <w:pPr>
        <w:pStyle w:val="Body"/>
      </w:pPr>
    </w:p>
    <w:p>
      <w:pPr>
        <w:pStyle w:val="Body"/>
      </w:pPr>
      <w:r>
        <w:rPr>
          <w:rtl w:val="0"/>
          <w:lang w:val="de-DE"/>
        </w:rPr>
        <w:t>Derrick Griffin</w:t>
        <w:tab/>
        <w:tab/>
        <w:tab/>
        <w:tab/>
        <w:t>Chair, Election Committee</w:t>
      </w:r>
      <w:r>
        <w:br w:type="textWrapping"/>
      </w:r>
      <w:r>
        <w:rPr>
          <w:rtl w:val="0"/>
        </w:rPr>
        <w:t>Debra Benson</w:t>
      </w:r>
      <w:r>
        <w:rPr>
          <w:rtl w:val="0"/>
        </w:rPr>
        <w:tab/>
        <w:tab/>
        <w:tab/>
        <w:tab/>
        <w:t>Secretary, Election Committee</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Wingding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