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323" w:rsidRDefault="00C826B0" w:rsidP="00140323">
      <w:pPr>
        <w:tabs>
          <w:tab w:val="left" w:pos="1170"/>
          <w:tab w:val="center" w:pos="4680"/>
        </w:tabs>
        <w:jc w:val="center"/>
        <w:rPr>
          <w:rFonts w:ascii="Arial" w:hAnsi="Arial" w:cs="Arial"/>
          <w:sz w:val="36"/>
          <w:szCs w:val="36"/>
        </w:rPr>
      </w:pPr>
      <w:r>
        <w:rPr>
          <w:rFonts w:ascii="Arial" w:hAnsi="Arial" w:cs="Arial"/>
          <w:sz w:val="36"/>
          <w:szCs w:val="36"/>
        </w:rPr>
        <w:t xml:space="preserve">PREPARE NOW FOR POSSIBLE </w:t>
      </w:r>
      <w:r w:rsidR="00140323">
        <w:rPr>
          <w:rFonts w:ascii="Arial" w:hAnsi="Arial" w:cs="Arial"/>
          <w:sz w:val="36"/>
          <w:szCs w:val="36"/>
        </w:rPr>
        <w:t>SEQUESTRATION ACTIONS THAT COULD IMPACT YOUR JOB!</w:t>
      </w:r>
    </w:p>
    <w:p w:rsidR="00140323" w:rsidRDefault="00140323" w:rsidP="00140323">
      <w:pPr>
        <w:tabs>
          <w:tab w:val="left" w:pos="1170"/>
          <w:tab w:val="center" w:pos="4680"/>
        </w:tabs>
        <w:jc w:val="center"/>
        <w:rPr>
          <w:rFonts w:ascii="Arial" w:hAnsi="Arial" w:cs="Arial"/>
          <w:sz w:val="36"/>
          <w:szCs w:val="36"/>
        </w:rPr>
      </w:pPr>
    </w:p>
    <w:p w:rsidR="00C826B0" w:rsidRDefault="00140323" w:rsidP="00140323">
      <w:pPr>
        <w:tabs>
          <w:tab w:val="left" w:pos="1170"/>
          <w:tab w:val="center" w:pos="4680"/>
        </w:tabs>
        <w:jc w:val="center"/>
        <w:rPr>
          <w:rFonts w:ascii="Arial" w:hAnsi="Arial" w:cs="Arial"/>
          <w:sz w:val="30"/>
          <w:szCs w:val="30"/>
        </w:rPr>
      </w:pPr>
      <w:r w:rsidRPr="00140323">
        <w:rPr>
          <w:rFonts w:ascii="Arial" w:hAnsi="Arial" w:cs="Arial"/>
          <w:sz w:val="28"/>
          <w:szCs w:val="28"/>
        </w:rPr>
        <w:t>Here</w:t>
      </w:r>
      <w:r w:rsidR="00C826B0" w:rsidRPr="00140323">
        <w:rPr>
          <w:rFonts w:ascii="Arial" w:hAnsi="Arial" w:cs="Arial"/>
          <w:sz w:val="28"/>
          <w:szCs w:val="28"/>
        </w:rPr>
        <w:t xml:space="preserve"> are steps you can take NOW to </w:t>
      </w:r>
      <w:r w:rsidRPr="00140323">
        <w:rPr>
          <w:rFonts w:ascii="Arial" w:hAnsi="Arial" w:cs="Arial"/>
          <w:sz w:val="28"/>
          <w:szCs w:val="28"/>
        </w:rPr>
        <w:t>G</w:t>
      </w:r>
      <w:r w:rsidR="00C826B0" w:rsidRPr="00140323">
        <w:rPr>
          <w:rFonts w:ascii="Arial" w:hAnsi="Arial" w:cs="Arial"/>
          <w:sz w:val="28"/>
          <w:szCs w:val="28"/>
        </w:rPr>
        <w:t>ET READY</w:t>
      </w:r>
      <w:r w:rsidR="00C826B0">
        <w:rPr>
          <w:rFonts w:ascii="Arial" w:hAnsi="Arial" w:cs="Arial"/>
          <w:sz w:val="30"/>
          <w:szCs w:val="30"/>
        </w:rPr>
        <w:t>:</w:t>
      </w:r>
    </w:p>
    <w:p w:rsidR="00C826B0" w:rsidRDefault="00C826B0">
      <w:pPr>
        <w:jc w:val="center"/>
        <w:rPr>
          <w:rFonts w:ascii="Arial" w:hAnsi="Arial" w:cs="Arial"/>
          <w:sz w:val="16"/>
          <w:szCs w:val="30"/>
        </w:rPr>
      </w:pPr>
    </w:p>
    <w:p w:rsidR="00C826B0" w:rsidRPr="00140323" w:rsidRDefault="00C826B0" w:rsidP="00140323">
      <w:pPr>
        <w:rPr>
          <w:sz w:val="24"/>
        </w:rPr>
      </w:pPr>
      <w:r w:rsidRPr="00140323">
        <w:rPr>
          <w:sz w:val="24"/>
        </w:rPr>
        <w:t>1.  Take stock of your financial situation</w:t>
      </w:r>
      <w:r w:rsidR="00140323">
        <w:rPr>
          <w:sz w:val="24"/>
        </w:rPr>
        <w:t xml:space="preserve"> TODAY</w:t>
      </w:r>
      <w:r w:rsidRPr="00140323">
        <w:rPr>
          <w:sz w:val="24"/>
        </w:rPr>
        <w:t xml:space="preserve">.  Fill out a budget, </w:t>
      </w:r>
      <w:r w:rsidR="00140323">
        <w:rPr>
          <w:sz w:val="24"/>
        </w:rPr>
        <w:t xml:space="preserve">identify where your money is going, </w:t>
      </w:r>
      <w:r w:rsidRPr="00140323">
        <w:rPr>
          <w:sz w:val="24"/>
        </w:rPr>
        <w:t>reduce</w:t>
      </w:r>
      <w:r w:rsidR="00140323">
        <w:rPr>
          <w:sz w:val="24"/>
        </w:rPr>
        <w:t xml:space="preserve"> </w:t>
      </w:r>
      <w:r w:rsidRPr="00140323">
        <w:rPr>
          <w:sz w:val="24"/>
        </w:rPr>
        <w:t>what expenditures you can, and try to save a little out of each</w:t>
      </w:r>
      <w:r w:rsidR="00140323">
        <w:rPr>
          <w:sz w:val="24"/>
        </w:rPr>
        <w:t xml:space="preserve"> </w:t>
      </w:r>
      <w:r w:rsidRPr="00140323">
        <w:rPr>
          <w:sz w:val="24"/>
        </w:rPr>
        <w:t>paycheck- starting today!  Consider setting up a small savings</w:t>
      </w:r>
      <w:r w:rsidR="00140323">
        <w:rPr>
          <w:sz w:val="24"/>
        </w:rPr>
        <w:t xml:space="preserve"> </w:t>
      </w:r>
      <w:r w:rsidRPr="00140323">
        <w:rPr>
          <w:sz w:val="24"/>
        </w:rPr>
        <w:t xml:space="preserve">account </w:t>
      </w:r>
      <w:r w:rsidR="00140323">
        <w:rPr>
          <w:sz w:val="24"/>
        </w:rPr>
        <w:t>TODAY</w:t>
      </w:r>
      <w:r w:rsidRPr="00140323">
        <w:rPr>
          <w:sz w:val="24"/>
        </w:rPr>
        <w:t>.</w:t>
      </w:r>
    </w:p>
    <w:p w:rsidR="00C826B0" w:rsidRPr="00140323" w:rsidRDefault="00C826B0" w:rsidP="00140323">
      <w:pPr>
        <w:rPr>
          <w:sz w:val="24"/>
        </w:rPr>
      </w:pPr>
    </w:p>
    <w:p w:rsidR="00C826B0" w:rsidRPr="00140323" w:rsidRDefault="00C826B0" w:rsidP="00140323">
      <w:pPr>
        <w:rPr>
          <w:sz w:val="24"/>
        </w:rPr>
      </w:pPr>
      <w:r w:rsidRPr="00140323">
        <w:rPr>
          <w:sz w:val="24"/>
        </w:rPr>
        <w:t>2.  Postpone major purchases.  If you can get by without the new TV,</w:t>
      </w:r>
      <w:r w:rsidR="00140323">
        <w:rPr>
          <w:sz w:val="24"/>
        </w:rPr>
        <w:t xml:space="preserve"> </w:t>
      </w:r>
      <w:r w:rsidRPr="00140323">
        <w:rPr>
          <w:sz w:val="24"/>
        </w:rPr>
        <w:t xml:space="preserve">refrigerator, or car, wait until the </w:t>
      </w:r>
      <w:r w:rsidR="00140323">
        <w:rPr>
          <w:sz w:val="24"/>
        </w:rPr>
        <w:t>federal fiscal situation has been stabilized</w:t>
      </w:r>
      <w:r w:rsidRPr="00140323">
        <w:rPr>
          <w:sz w:val="24"/>
        </w:rPr>
        <w:t>.</w:t>
      </w:r>
    </w:p>
    <w:p w:rsidR="00C826B0" w:rsidRPr="00140323" w:rsidRDefault="00C826B0" w:rsidP="00140323">
      <w:pPr>
        <w:rPr>
          <w:sz w:val="24"/>
        </w:rPr>
      </w:pPr>
    </w:p>
    <w:p w:rsidR="00C826B0" w:rsidRPr="00140323" w:rsidRDefault="00C826B0" w:rsidP="00140323">
      <w:pPr>
        <w:rPr>
          <w:b/>
          <w:bCs/>
          <w:sz w:val="24"/>
        </w:rPr>
      </w:pPr>
      <w:r w:rsidRPr="00140323">
        <w:rPr>
          <w:sz w:val="24"/>
        </w:rPr>
        <w:t>3.  Reduce your debt on any credit cards if you can, and avoid making</w:t>
      </w:r>
      <w:r w:rsidR="00140323">
        <w:rPr>
          <w:sz w:val="24"/>
        </w:rPr>
        <w:t xml:space="preserve"> </w:t>
      </w:r>
      <w:r w:rsidRPr="00140323">
        <w:rPr>
          <w:sz w:val="24"/>
        </w:rPr>
        <w:t>new pur</w:t>
      </w:r>
      <w:r w:rsidR="00140323">
        <w:rPr>
          <w:sz w:val="24"/>
        </w:rPr>
        <w:t xml:space="preserve">chases with them. </w:t>
      </w:r>
      <w:r w:rsidRPr="00140323">
        <w:rPr>
          <w:sz w:val="24"/>
        </w:rPr>
        <w:t>You may have to live off them for awhile if you are out of work</w:t>
      </w:r>
      <w:r w:rsidR="00140323">
        <w:rPr>
          <w:sz w:val="24"/>
        </w:rPr>
        <w:t xml:space="preserve"> or have hours cut</w:t>
      </w:r>
      <w:r w:rsidRPr="00140323">
        <w:rPr>
          <w:sz w:val="24"/>
        </w:rPr>
        <w:t>.  Switch to your union’s credit card- it may allow you to skip payments during unemployment/</w:t>
      </w:r>
      <w:r w:rsidR="00140323">
        <w:rPr>
          <w:sz w:val="24"/>
        </w:rPr>
        <w:t>furloughs</w:t>
      </w:r>
      <w:r w:rsidRPr="00140323">
        <w:rPr>
          <w:sz w:val="24"/>
        </w:rPr>
        <w:t>.</w:t>
      </w:r>
      <w:r w:rsidR="00140323">
        <w:rPr>
          <w:sz w:val="24"/>
        </w:rPr>
        <w:t xml:space="preserve">  </w:t>
      </w:r>
      <w:r w:rsidRPr="00140323">
        <w:rPr>
          <w:sz w:val="24"/>
        </w:rPr>
        <w:t>Call Union P</w:t>
      </w:r>
      <w:r w:rsidR="00612D2A" w:rsidRPr="00140323">
        <w:rPr>
          <w:sz w:val="24"/>
        </w:rPr>
        <w:t>lus</w:t>
      </w:r>
      <w:r w:rsidRPr="00140323">
        <w:rPr>
          <w:sz w:val="24"/>
        </w:rPr>
        <w:t xml:space="preserve"> at </w:t>
      </w:r>
      <w:r w:rsidRPr="00140323">
        <w:rPr>
          <w:rStyle w:val="Strong"/>
          <w:b w:val="0"/>
          <w:bCs w:val="0"/>
          <w:sz w:val="24"/>
        </w:rPr>
        <w:t>1-800-</w:t>
      </w:r>
      <w:r w:rsidR="00612D2A" w:rsidRPr="00140323">
        <w:rPr>
          <w:rStyle w:val="Strong"/>
          <w:b w:val="0"/>
          <w:bCs w:val="0"/>
          <w:sz w:val="24"/>
        </w:rPr>
        <w:t>472-2005</w:t>
      </w:r>
      <w:r w:rsidRPr="00140323">
        <w:rPr>
          <w:rStyle w:val="Strong"/>
          <w:b w:val="0"/>
          <w:bCs w:val="0"/>
          <w:sz w:val="24"/>
        </w:rPr>
        <w:t xml:space="preserve">, or go to </w:t>
      </w:r>
      <w:hyperlink r:id="rId5" w:history="1">
        <w:r w:rsidR="00140323" w:rsidRPr="006A4B91">
          <w:rPr>
            <w:rStyle w:val="Hyperlink"/>
            <w:sz w:val="24"/>
          </w:rPr>
          <w:t>www.unionplus.org</w:t>
        </w:r>
      </w:hyperlink>
      <w:r w:rsidR="00140323">
        <w:rPr>
          <w:rStyle w:val="Strong"/>
          <w:b w:val="0"/>
          <w:bCs w:val="0"/>
          <w:sz w:val="24"/>
        </w:rPr>
        <w:t>, or contact your national union.</w:t>
      </w:r>
    </w:p>
    <w:p w:rsidR="00C826B0" w:rsidRPr="00140323" w:rsidRDefault="00C826B0" w:rsidP="00140323">
      <w:pPr>
        <w:rPr>
          <w:sz w:val="24"/>
        </w:rPr>
      </w:pPr>
    </w:p>
    <w:p w:rsidR="00C826B0" w:rsidRDefault="00C826B0" w:rsidP="00140323">
      <w:pPr>
        <w:rPr>
          <w:sz w:val="24"/>
        </w:rPr>
      </w:pPr>
      <w:r w:rsidRPr="00140323">
        <w:rPr>
          <w:sz w:val="24"/>
        </w:rPr>
        <w:t>4.  Keep bills current.  Creditors are more willing to be flexible with</w:t>
      </w:r>
      <w:r w:rsidR="00140323">
        <w:rPr>
          <w:sz w:val="24"/>
        </w:rPr>
        <w:t xml:space="preserve"> </w:t>
      </w:r>
      <w:r w:rsidRPr="00140323">
        <w:rPr>
          <w:sz w:val="24"/>
        </w:rPr>
        <w:t>members who have paid on time in the past.</w:t>
      </w:r>
      <w:r w:rsidR="00140323">
        <w:rPr>
          <w:sz w:val="24"/>
        </w:rPr>
        <w:t xml:space="preserve">  Here is a sample letter to send to creditors if you find yourself in a bind- keep copies!</w:t>
      </w:r>
    </w:p>
    <w:p w:rsidR="00140323" w:rsidRDefault="00140323" w:rsidP="00140323">
      <w:pPr>
        <w:pStyle w:val="BodyText"/>
        <w:rPr>
          <w:rFonts w:ascii="Times New Roman" w:hAnsi="Times New Roman"/>
          <w:b w:val="0"/>
          <w:bCs w:val="0"/>
          <w:sz w:val="28"/>
        </w:rPr>
      </w:pPr>
    </w:p>
    <w:p w:rsidR="00140323" w:rsidRPr="002B0F31" w:rsidRDefault="00140323" w:rsidP="00140323">
      <w:pPr>
        <w:pStyle w:val="BodyText"/>
        <w:ind w:left="720"/>
        <w:rPr>
          <w:rFonts w:ascii="Times New Roman" w:hAnsi="Times New Roman"/>
          <w:b w:val="0"/>
          <w:bCs w:val="0"/>
          <w:sz w:val="28"/>
        </w:rPr>
      </w:pPr>
      <w:r w:rsidRPr="002B0F31">
        <w:rPr>
          <w:rFonts w:ascii="Times New Roman" w:hAnsi="Times New Roman"/>
          <w:b w:val="0"/>
          <w:bCs w:val="0"/>
          <w:sz w:val="28"/>
        </w:rPr>
        <w:t>SAMPLE LETTER TO CREDITORS</w:t>
      </w:r>
    </w:p>
    <w:p w:rsidR="00140323" w:rsidRPr="002B0F31" w:rsidRDefault="00140323" w:rsidP="00140323">
      <w:pPr>
        <w:pStyle w:val="BodyText"/>
        <w:ind w:left="720"/>
        <w:rPr>
          <w:rFonts w:ascii="Times New Roman" w:hAnsi="Times New Roman"/>
          <w:b w:val="0"/>
          <w:bCs w:val="0"/>
        </w:rPr>
      </w:pPr>
      <w:r w:rsidRPr="002B0F31">
        <w:rPr>
          <w:rFonts w:ascii="Times New Roman" w:hAnsi="Times New Roman"/>
          <w:b w:val="0"/>
          <w:bCs w:val="0"/>
        </w:rPr>
        <w:t>Dear________:</w:t>
      </w:r>
    </w:p>
    <w:p w:rsidR="00140323" w:rsidRPr="002B0F31" w:rsidRDefault="00140323" w:rsidP="00140323">
      <w:pPr>
        <w:pStyle w:val="BodyText"/>
        <w:ind w:left="720"/>
        <w:rPr>
          <w:rFonts w:ascii="Times New Roman" w:hAnsi="Times New Roman"/>
          <w:b w:val="0"/>
          <w:bCs w:val="0"/>
        </w:rPr>
      </w:pPr>
    </w:p>
    <w:p w:rsidR="00140323" w:rsidRPr="002B0F31" w:rsidRDefault="00140323" w:rsidP="00140323">
      <w:pPr>
        <w:pStyle w:val="BodyText"/>
        <w:ind w:left="720"/>
        <w:rPr>
          <w:rFonts w:ascii="Times New Roman" w:hAnsi="Times New Roman"/>
          <w:b w:val="0"/>
          <w:bCs w:val="0"/>
        </w:rPr>
      </w:pPr>
      <w:r w:rsidRPr="002B0F31">
        <w:rPr>
          <w:rFonts w:ascii="Times New Roman" w:hAnsi="Times New Roman"/>
          <w:b w:val="0"/>
          <w:bCs w:val="0"/>
        </w:rPr>
        <w:t>I am temporarily out of work due to</w:t>
      </w:r>
      <w:r>
        <w:rPr>
          <w:rFonts w:ascii="Times New Roman" w:hAnsi="Times New Roman"/>
          <w:b w:val="0"/>
          <w:bCs w:val="0"/>
        </w:rPr>
        <w:t xml:space="preserve"> federal government furlough</w:t>
      </w:r>
      <w:r w:rsidRPr="002B0F31">
        <w:rPr>
          <w:rFonts w:ascii="Times New Roman" w:hAnsi="Times New Roman"/>
          <w:b w:val="0"/>
          <w:bCs w:val="0"/>
        </w:rPr>
        <w:t xml:space="preserve"> and my income has been severely cut.  I am asking your cooperation during this difficult period.  Until I return to work, I need to cut back on my regular payments.  I am proposing to pay $___ for a temporary period instead of my regular payment of $___.  When I return to work, I will work with you on a plan to catch up my payments.  Please let me know in writing if this is satisfactory and thank you in advance for your understanding.  </w:t>
      </w:r>
    </w:p>
    <w:p w:rsidR="00140323" w:rsidRPr="002B0F31" w:rsidRDefault="00140323" w:rsidP="00140323">
      <w:pPr>
        <w:pStyle w:val="BodyText"/>
        <w:ind w:left="720"/>
        <w:rPr>
          <w:rFonts w:ascii="Times New Roman" w:hAnsi="Times New Roman"/>
          <w:b w:val="0"/>
          <w:bCs w:val="0"/>
        </w:rPr>
      </w:pPr>
    </w:p>
    <w:p w:rsidR="00140323" w:rsidRPr="002B0F31" w:rsidRDefault="00140323" w:rsidP="00140323">
      <w:pPr>
        <w:pStyle w:val="BodyText"/>
        <w:ind w:left="720"/>
        <w:rPr>
          <w:rFonts w:ascii="Times New Roman" w:hAnsi="Times New Roman"/>
          <w:b w:val="0"/>
          <w:bCs w:val="0"/>
        </w:rPr>
      </w:pPr>
      <w:r w:rsidRPr="002B0F31">
        <w:rPr>
          <w:rFonts w:ascii="Times New Roman" w:hAnsi="Times New Roman"/>
          <w:b w:val="0"/>
          <w:bCs w:val="0"/>
        </w:rPr>
        <w:t>(Signature, account number, address, phone)</w:t>
      </w:r>
    </w:p>
    <w:p w:rsidR="00140323" w:rsidRPr="00140323" w:rsidRDefault="00140323" w:rsidP="00140323">
      <w:pPr>
        <w:rPr>
          <w:sz w:val="24"/>
        </w:rPr>
      </w:pPr>
    </w:p>
    <w:p w:rsidR="00C826B0" w:rsidRPr="00140323" w:rsidRDefault="00C826B0" w:rsidP="00140323">
      <w:pPr>
        <w:rPr>
          <w:sz w:val="24"/>
        </w:rPr>
      </w:pPr>
    </w:p>
    <w:p w:rsidR="00C826B0" w:rsidRPr="00140323" w:rsidRDefault="00C826B0" w:rsidP="00140323">
      <w:pPr>
        <w:rPr>
          <w:sz w:val="24"/>
        </w:rPr>
      </w:pPr>
      <w:r w:rsidRPr="00140323">
        <w:rPr>
          <w:sz w:val="24"/>
        </w:rPr>
        <w:t>5.  Stock up on food and medicine while you still have health insurance coverage.</w:t>
      </w:r>
      <w:r w:rsidR="00140323">
        <w:rPr>
          <w:sz w:val="24"/>
        </w:rPr>
        <w:t xml:space="preserve"> </w:t>
      </w:r>
    </w:p>
    <w:p w:rsidR="00C826B0" w:rsidRPr="00140323" w:rsidRDefault="00C826B0" w:rsidP="00140323">
      <w:pPr>
        <w:rPr>
          <w:sz w:val="24"/>
        </w:rPr>
      </w:pPr>
    </w:p>
    <w:p w:rsidR="00C826B0" w:rsidRPr="00140323" w:rsidRDefault="00C826B0" w:rsidP="00140323">
      <w:pPr>
        <w:rPr>
          <w:sz w:val="24"/>
        </w:rPr>
      </w:pPr>
      <w:r w:rsidRPr="00140323">
        <w:rPr>
          <w:sz w:val="24"/>
        </w:rPr>
        <w:t>6.  Use your health, optical and dental insurance now to get checkups</w:t>
      </w:r>
      <w:r w:rsidR="00140323">
        <w:rPr>
          <w:sz w:val="24"/>
        </w:rPr>
        <w:t xml:space="preserve"> </w:t>
      </w:r>
      <w:r w:rsidRPr="00140323">
        <w:rPr>
          <w:sz w:val="24"/>
        </w:rPr>
        <w:t>for yourself and your children</w:t>
      </w:r>
      <w:r w:rsidR="00140323">
        <w:rPr>
          <w:sz w:val="24"/>
        </w:rPr>
        <w:t>, in case there is any interruption in coverage</w:t>
      </w:r>
      <w:r w:rsidRPr="00140323">
        <w:rPr>
          <w:sz w:val="24"/>
        </w:rPr>
        <w:t>.</w:t>
      </w:r>
    </w:p>
    <w:p w:rsidR="00C826B0" w:rsidRPr="00140323" w:rsidRDefault="00C826B0" w:rsidP="00140323">
      <w:pPr>
        <w:ind w:firstLine="720"/>
        <w:rPr>
          <w:sz w:val="24"/>
        </w:rPr>
      </w:pPr>
    </w:p>
    <w:p w:rsidR="00C826B0" w:rsidRPr="00140323" w:rsidRDefault="00C826B0" w:rsidP="00140323">
      <w:pPr>
        <w:rPr>
          <w:sz w:val="24"/>
        </w:rPr>
      </w:pPr>
      <w:r w:rsidRPr="00140323">
        <w:rPr>
          <w:sz w:val="24"/>
        </w:rPr>
        <w:t>7.  Attend union meetings</w:t>
      </w:r>
      <w:r w:rsidR="00140323">
        <w:rPr>
          <w:sz w:val="24"/>
        </w:rPr>
        <w:t xml:space="preserve"> so you can find out the latest information</w:t>
      </w:r>
      <w:r w:rsidRPr="00140323">
        <w:rPr>
          <w:sz w:val="24"/>
        </w:rPr>
        <w:t>, support your co-workers and stick together!</w:t>
      </w:r>
    </w:p>
    <w:p w:rsidR="00C826B0" w:rsidRDefault="00C826B0" w:rsidP="00140323">
      <w:pPr>
        <w:rPr>
          <w:sz w:val="24"/>
        </w:rPr>
      </w:pPr>
    </w:p>
    <w:p w:rsidR="00140323" w:rsidRDefault="00140323" w:rsidP="00140323">
      <w:pPr>
        <w:rPr>
          <w:sz w:val="24"/>
        </w:rPr>
      </w:pPr>
    </w:p>
    <w:p w:rsidR="00140323" w:rsidRDefault="00140323" w:rsidP="00140323">
      <w:pPr>
        <w:rPr>
          <w:sz w:val="24"/>
        </w:rPr>
      </w:pPr>
    </w:p>
    <w:p w:rsidR="00140323" w:rsidRPr="00140323" w:rsidRDefault="00140323" w:rsidP="00140323">
      <w:pPr>
        <w:rPr>
          <w:sz w:val="24"/>
        </w:rPr>
      </w:pPr>
      <w:r w:rsidRPr="00140323">
        <w:rPr>
          <w:sz w:val="24"/>
        </w:rPr>
        <w:lastRenderedPageBreak/>
        <w:t>There are many budget worksheets, many of which can be found on internet sites, but here is a simple one to get you started- ideally, you fill this out after having everyone in your family keep a record of what they spend for a week, so that you can fill in realistic numbers.</w:t>
      </w:r>
    </w:p>
    <w:p w:rsidR="00140323" w:rsidRPr="00140323" w:rsidRDefault="00140323" w:rsidP="00140323">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14"/>
        <w:gridCol w:w="2214"/>
        <w:gridCol w:w="2214"/>
        <w:gridCol w:w="2214"/>
      </w:tblGrid>
      <w:tr w:rsidR="00140323" w:rsidTr="000B1BB6">
        <w:tblPrEx>
          <w:tblCellMar>
            <w:top w:w="0" w:type="dxa"/>
            <w:bottom w:w="0" w:type="dxa"/>
          </w:tblCellMar>
        </w:tblPrEx>
        <w:tc>
          <w:tcPr>
            <w:tcW w:w="2214" w:type="dxa"/>
          </w:tcPr>
          <w:p w:rsidR="00140323" w:rsidRPr="00140323" w:rsidRDefault="00140323" w:rsidP="000B1BB6">
            <w:pPr>
              <w:pStyle w:val="Heading3"/>
              <w:rPr>
                <w:rFonts w:ascii="Times New Roman" w:hAnsi="Times New Roman"/>
                <w:sz w:val="24"/>
                <w:szCs w:val="24"/>
              </w:rPr>
            </w:pPr>
            <w:r w:rsidRPr="00140323">
              <w:rPr>
                <w:rFonts w:ascii="Times New Roman" w:hAnsi="Times New Roman"/>
                <w:sz w:val="24"/>
                <w:szCs w:val="24"/>
              </w:rPr>
              <w:t>MONTHLY INCOME</w:t>
            </w:r>
          </w:p>
          <w:p w:rsidR="00140323" w:rsidRPr="00140323" w:rsidRDefault="00140323" w:rsidP="000B1BB6">
            <w:pPr>
              <w:rPr>
                <w:sz w:val="24"/>
              </w:rPr>
            </w:pPr>
            <w:r w:rsidRPr="00140323">
              <w:rPr>
                <w:sz w:val="24"/>
              </w:rPr>
              <w:t xml:space="preserve">   Category</w:t>
            </w:r>
          </w:p>
        </w:tc>
        <w:tc>
          <w:tcPr>
            <w:tcW w:w="2214" w:type="dxa"/>
          </w:tcPr>
          <w:p w:rsidR="00140323" w:rsidRPr="004F0A9B" w:rsidRDefault="00140323" w:rsidP="000B1BB6">
            <w:pPr>
              <w:rPr>
                <w:sz w:val="28"/>
              </w:rPr>
            </w:pPr>
            <w:r w:rsidRPr="004F0A9B">
              <w:rPr>
                <w:sz w:val="28"/>
              </w:rPr>
              <w:t>Amount</w:t>
            </w:r>
          </w:p>
        </w:tc>
        <w:tc>
          <w:tcPr>
            <w:tcW w:w="2214" w:type="dxa"/>
          </w:tcPr>
          <w:p w:rsidR="00140323" w:rsidRPr="004F0A9B" w:rsidRDefault="00140323" w:rsidP="000B1BB6">
            <w:pPr>
              <w:pStyle w:val="Heading3"/>
              <w:rPr>
                <w:rFonts w:ascii="Times New Roman" w:hAnsi="Times New Roman"/>
              </w:rPr>
            </w:pPr>
          </w:p>
        </w:tc>
        <w:tc>
          <w:tcPr>
            <w:tcW w:w="2214" w:type="dxa"/>
          </w:tcPr>
          <w:p w:rsidR="00140323" w:rsidRPr="004F0A9B" w:rsidRDefault="00140323" w:rsidP="000B1BB6">
            <w:pPr>
              <w:pStyle w:val="Heading3"/>
              <w:rPr>
                <w:rFonts w:ascii="Times New Roman" w:hAnsi="Times New Roman"/>
              </w:rPr>
            </w:pPr>
            <w:r w:rsidRPr="004F0A9B">
              <w:rPr>
                <w:rFonts w:ascii="Times New Roman" w:hAnsi="Times New Roman"/>
              </w:rPr>
              <w:t>Comments</w:t>
            </w:r>
          </w:p>
        </w:tc>
      </w:tr>
      <w:tr w:rsidR="00140323" w:rsidTr="000B1BB6">
        <w:tblPrEx>
          <w:tblCellMar>
            <w:top w:w="0" w:type="dxa"/>
            <w:bottom w:w="0" w:type="dxa"/>
          </w:tblCellMar>
        </w:tblPrEx>
        <w:tc>
          <w:tcPr>
            <w:tcW w:w="2214" w:type="dxa"/>
          </w:tcPr>
          <w:p w:rsidR="00140323" w:rsidRPr="00140323" w:rsidRDefault="00140323" w:rsidP="000B1BB6">
            <w:pPr>
              <w:rPr>
                <w:sz w:val="24"/>
              </w:rPr>
            </w:pPr>
            <w:r w:rsidRPr="00140323">
              <w:rPr>
                <w:sz w:val="24"/>
              </w:rPr>
              <w:t>Your income</w:t>
            </w:r>
          </w:p>
          <w:p w:rsidR="00140323" w:rsidRPr="00140323" w:rsidRDefault="00140323" w:rsidP="000B1BB6">
            <w:pPr>
              <w:rPr>
                <w:sz w:val="24"/>
              </w:rPr>
            </w:pPr>
          </w:p>
        </w:tc>
        <w:tc>
          <w:tcPr>
            <w:tcW w:w="2214" w:type="dxa"/>
          </w:tcPr>
          <w:p w:rsidR="00140323" w:rsidRDefault="00140323" w:rsidP="000B1BB6"/>
        </w:tc>
        <w:tc>
          <w:tcPr>
            <w:tcW w:w="2214" w:type="dxa"/>
          </w:tcPr>
          <w:p w:rsidR="00140323" w:rsidRDefault="00140323" w:rsidP="000B1BB6"/>
        </w:tc>
        <w:tc>
          <w:tcPr>
            <w:tcW w:w="2214" w:type="dxa"/>
          </w:tcPr>
          <w:p w:rsidR="00140323" w:rsidRDefault="00140323" w:rsidP="000B1BB6"/>
        </w:tc>
      </w:tr>
      <w:tr w:rsidR="00140323" w:rsidTr="000B1BB6">
        <w:tblPrEx>
          <w:tblCellMar>
            <w:top w:w="0" w:type="dxa"/>
            <w:bottom w:w="0" w:type="dxa"/>
          </w:tblCellMar>
        </w:tblPrEx>
        <w:tc>
          <w:tcPr>
            <w:tcW w:w="2214" w:type="dxa"/>
          </w:tcPr>
          <w:p w:rsidR="00140323" w:rsidRPr="00140323" w:rsidRDefault="00140323" w:rsidP="000B1BB6">
            <w:pPr>
              <w:rPr>
                <w:sz w:val="24"/>
              </w:rPr>
            </w:pPr>
            <w:r w:rsidRPr="00140323">
              <w:rPr>
                <w:sz w:val="24"/>
              </w:rPr>
              <w:t>Spouse’s Income</w:t>
            </w:r>
          </w:p>
          <w:p w:rsidR="00140323" w:rsidRPr="00140323" w:rsidRDefault="00140323" w:rsidP="000B1BB6">
            <w:pPr>
              <w:rPr>
                <w:sz w:val="24"/>
              </w:rPr>
            </w:pPr>
          </w:p>
        </w:tc>
        <w:tc>
          <w:tcPr>
            <w:tcW w:w="2214" w:type="dxa"/>
          </w:tcPr>
          <w:p w:rsidR="00140323" w:rsidRDefault="00140323" w:rsidP="000B1BB6"/>
        </w:tc>
        <w:tc>
          <w:tcPr>
            <w:tcW w:w="2214" w:type="dxa"/>
          </w:tcPr>
          <w:p w:rsidR="00140323" w:rsidRDefault="00140323" w:rsidP="000B1BB6"/>
        </w:tc>
        <w:tc>
          <w:tcPr>
            <w:tcW w:w="2214" w:type="dxa"/>
          </w:tcPr>
          <w:p w:rsidR="00140323" w:rsidRDefault="00140323" w:rsidP="000B1BB6"/>
        </w:tc>
      </w:tr>
      <w:tr w:rsidR="00140323" w:rsidTr="000B1BB6">
        <w:tblPrEx>
          <w:tblCellMar>
            <w:top w:w="0" w:type="dxa"/>
            <w:bottom w:w="0" w:type="dxa"/>
          </w:tblCellMar>
        </w:tblPrEx>
        <w:tc>
          <w:tcPr>
            <w:tcW w:w="2214" w:type="dxa"/>
          </w:tcPr>
          <w:p w:rsidR="00140323" w:rsidRPr="00140323" w:rsidRDefault="00140323" w:rsidP="000B1BB6">
            <w:pPr>
              <w:rPr>
                <w:sz w:val="24"/>
              </w:rPr>
            </w:pPr>
            <w:r w:rsidRPr="00140323">
              <w:rPr>
                <w:sz w:val="24"/>
              </w:rPr>
              <w:t>Interest on Savings</w:t>
            </w:r>
          </w:p>
          <w:p w:rsidR="00140323" w:rsidRPr="00140323" w:rsidRDefault="00140323" w:rsidP="000B1BB6">
            <w:pPr>
              <w:rPr>
                <w:sz w:val="24"/>
              </w:rPr>
            </w:pPr>
          </w:p>
        </w:tc>
        <w:tc>
          <w:tcPr>
            <w:tcW w:w="2214" w:type="dxa"/>
          </w:tcPr>
          <w:p w:rsidR="00140323" w:rsidRDefault="00140323" w:rsidP="000B1BB6"/>
        </w:tc>
        <w:tc>
          <w:tcPr>
            <w:tcW w:w="2214" w:type="dxa"/>
          </w:tcPr>
          <w:p w:rsidR="00140323" w:rsidRDefault="00140323" w:rsidP="000B1BB6"/>
        </w:tc>
        <w:tc>
          <w:tcPr>
            <w:tcW w:w="2214" w:type="dxa"/>
          </w:tcPr>
          <w:p w:rsidR="00140323" w:rsidRDefault="00140323" w:rsidP="000B1BB6"/>
        </w:tc>
      </w:tr>
      <w:tr w:rsidR="00140323" w:rsidTr="000B1BB6">
        <w:tblPrEx>
          <w:tblCellMar>
            <w:top w:w="0" w:type="dxa"/>
            <w:bottom w:w="0" w:type="dxa"/>
          </w:tblCellMar>
        </w:tblPrEx>
        <w:tc>
          <w:tcPr>
            <w:tcW w:w="2214" w:type="dxa"/>
          </w:tcPr>
          <w:p w:rsidR="00140323" w:rsidRPr="00140323" w:rsidRDefault="004F0A9B" w:rsidP="004F0A9B">
            <w:pPr>
              <w:rPr>
                <w:sz w:val="24"/>
              </w:rPr>
            </w:pPr>
            <w:r>
              <w:rPr>
                <w:sz w:val="24"/>
              </w:rPr>
              <w:t>Unemployment Insurance</w:t>
            </w:r>
          </w:p>
        </w:tc>
        <w:tc>
          <w:tcPr>
            <w:tcW w:w="2214" w:type="dxa"/>
          </w:tcPr>
          <w:p w:rsidR="00140323" w:rsidRDefault="00140323" w:rsidP="000B1BB6"/>
        </w:tc>
        <w:tc>
          <w:tcPr>
            <w:tcW w:w="2214" w:type="dxa"/>
          </w:tcPr>
          <w:p w:rsidR="00140323" w:rsidRDefault="00140323" w:rsidP="000B1BB6"/>
        </w:tc>
        <w:tc>
          <w:tcPr>
            <w:tcW w:w="2214" w:type="dxa"/>
          </w:tcPr>
          <w:p w:rsidR="00140323" w:rsidRDefault="00140323" w:rsidP="000B1BB6"/>
        </w:tc>
      </w:tr>
      <w:tr w:rsidR="00140323" w:rsidTr="000B1BB6">
        <w:tblPrEx>
          <w:tblCellMar>
            <w:top w:w="0" w:type="dxa"/>
            <w:bottom w:w="0" w:type="dxa"/>
          </w:tblCellMar>
        </w:tblPrEx>
        <w:tc>
          <w:tcPr>
            <w:tcW w:w="2214" w:type="dxa"/>
          </w:tcPr>
          <w:p w:rsidR="00140323" w:rsidRDefault="004F0A9B" w:rsidP="000B1BB6">
            <w:pPr>
              <w:rPr>
                <w:sz w:val="24"/>
              </w:rPr>
            </w:pPr>
            <w:r>
              <w:rPr>
                <w:sz w:val="24"/>
              </w:rPr>
              <w:t>All Other Income</w:t>
            </w:r>
          </w:p>
          <w:p w:rsidR="004F0A9B" w:rsidRPr="00140323" w:rsidRDefault="004F0A9B" w:rsidP="000B1BB6">
            <w:pPr>
              <w:rPr>
                <w:sz w:val="24"/>
              </w:rPr>
            </w:pPr>
          </w:p>
        </w:tc>
        <w:tc>
          <w:tcPr>
            <w:tcW w:w="2214" w:type="dxa"/>
          </w:tcPr>
          <w:p w:rsidR="00140323" w:rsidRDefault="00140323" w:rsidP="000B1BB6"/>
        </w:tc>
        <w:tc>
          <w:tcPr>
            <w:tcW w:w="2214" w:type="dxa"/>
          </w:tcPr>
          <w:p w:rsidR="00140323" w:rsidRDefault="00140323" w:rsidP="000B1BB6"/>
        </w:tc>
        <w:tc>
          <w:tcPr>
            <w:tcW w:w="2214" w:type="dxa"/>
          </w:tcPr>
          <w:p w:rsidR="00140323" w:rsidRDefault="00140323" w:rsidP="000B1BB6"/>
        </w:tc>
      </w:tr>
      <w:tr w:rsidR="00140323" w:rsidTr="000B1BB6">
        <w:tblPrEx>
          <w:tblCellMar>
            <w:top w:w="0" w:type="dxa"/>
            <w:bottom w:w="0" w:type="dxa"/>
          </w:tblCellMar>
        </w:tblPrEx>
        <w:tc>
          <w:tcPr>
            <w:tcW w:w="2214" w:type="dxa"/>
          </w:tcPr>
          <w:p w:rsidR="00140323" w:rsidRPr="00140323" w:rsidRDefault="00140323" w:rsidP="000B1BB6">
            <w:pPr>
              <w:rPr>
                <w:sz w:val="24"/>
              </w:rPr>
            </w:pPr>
            <w:r w:rsidRPr="00140323">
              <w:rPr>
                <w:sz w:val="24"/>
              </w:rPr>
              <w:t>TOTAL MONTHLY INCOME</w:t>
            </w:r>
          </w:p>
        </w:tc>
        <w:tc>
          <w:tcPr>
            <w:tcW w:w="2214" w:type="dxa"/>
          </w:tcPr>
          <w:p w:rsidR="00140323" w:rsidRDefault="00140323" w:rsidP="000B1BB6"/>
        </w:tc>
        <w:tc>
          <w:tcPr>
            <w:tcW w:w="2214" w:type="dxa"/>
          </w:tcPr>
          <w:p w:rsidR="00140323" w:rsidRDefault="00140323" w:rsidP="000B1BB6"/>
        </w:tc>
        <w:tc>
          <w:tcPr>
            <w:tcW w:w="2214" w:type="dxa"/>
          </w:tcPr>
          <w:p w:rsidR="00140323" w:rsidRDefault="00140323" w:rsidP="000B1BB6"/>
        </w:tc>
      </w:tr>
      <w:tr w:rsidR="00140323" w:rsidTr="000B1BB6">
        <w:tblPrEx>
          <w:tblCellMar>
            <w:top w:w="0" w:type="dxa"/>
            <w:bottom w:w="0" w:type="dxa"/>
          </w:tblCellMar>
        </w:tblPrEx>
        <w:tc>
          <w:tcPr>
            <w:tcW w:w="2214" w:type="dxa"/>
          </w:tcPr>
          <w:p w:rsidR="00140323" w:rsidRPr="00140323" w:rsidRDefault="00140323" w:rsidP="000B1BB6">
            <w:pPr>
              <w:rPr>
                <w:sz w:val="24"/>
              </w:rPr>
            </w:pPr>
          </w:p>
        </w:tc>
        <w:tc>
          <w:tcPr>
            <w:tcW w:w="2214" w:type="dxa"/>
          </w:tcPr>
          <w:p w:rsidR="00140323" w:rsidRDefault="00140323" w:rsidP="000B1BB6"/>
        </w:tc>
        <w:tc>
          <w:tcPr>
            <w:tcW w:w="2214" w:type="dxa"/>
          </w:tcPr>
          <w:p w:rsidR="00140323" w:rsidRDefault="00140323" w:rsidP="000B1BB6"/>
        </w:tc>
        <w:tc>
          <w:tcPr>
            <w:tcW w:w="2214" w:type="dxa"/>
          </w:tcPr>
          <w:p w:rsidR="00140323" w:rsidRDefault="00140323" w:rsidP="000B1BB6"/>
        </w:tc>
      </w:tr>
      <w:tr w:rsidR="00140323" w:rsidTr="000B1BB6">
        <w:tblPrEx>
          <w:tblCellMar>
            <w:top w:w="0" w:type="dxa"/>
            <w:bottom w:w="0" w:type="dxa"/>
          </w:tblCellMar>
        </w:tblPrEx>
        <w:tc>
          <w:tcPr>
            <w:tcW w:w="2214" w:type="dxa"/>
          </w:tcPr>
          <w:p w:rsidR="00140323" w:rsidRPr="00140323" w:rsidRDefault="00140323" w:rsidP="000B1BB6">
            <w:pPr>
              <w:pStyle w:val="Heading4"/>
              <w:rPr>
                <w:rFonts w:ascii="Times New Roman" w:hAnsi="Times New Roman"/>
                <w:b w:val="0"/>
                <w:szCs w:val="24"/>
              </w:rPr>
            </w:pPr>
            <w:r w:rsidRPr="00140323">
              <w:rPr>
                <w:rFonts w:ascii="Times New Roman" w:hAnsi="Times New Roman"/>
                <w:b w:val="0"/>
                <w:szCs w:val="24"/>
              </w:rPr>
              <w:t>MONTHLY EXPENSES</w:t>
            </w:r>
          </w:p>
          <w:p w:rsidR="00140323" w:rsidRPr="00140323" w:rsidRDefault="00140323" w:rsidP="000B1BB6">
            <w:pPr>
              <w:rPr>
                <w:sz w:val="24"/>
              </w:rPr>
            </w:pPr>
            <w:r w:rsidRPr="00140323">
              <w:rPr>
                <w:sz w:val="24"/>
              </w:rPr>
              <w:t xml:space="preserve">   Category</w:t>
            </w:r>
          </w:p>
        </w:tc>
        <w:tc>
          <w:tcPr>
            <w:tcW w:w="2214" w:type="dxa"/>
          </w:tcPr>
          <w:p w:rsidR="00140323" w:rsidRDefault="00140323" w:rsidP="000B1BB6">
            <w:pPr>
              <w:rPr>
                <w:sz w:val="28"/>
              </w:rPr>
            </w:pPr>
            <w:r>
              <w:rPr>
                <w:sz w:val="28"/>
              </w:rPr>
              <w:t>Current- Be honest!</w:t>
            </w:r>
          </w:p>
        </w:tc>
        <w:tc>
          <w:tcPr>
            <w:tcW w:w="2214" w:type="dxa"/>
          </w:tcPr>
          <w:p w:rsidR="00140323" w:rsidRDefault="00140323" w:rsidP="000B1BB6">
            <w:pPr>
              <w:rPr>
                <w:sz w:val="28"/>
              </w:rPr>
            </w:pPr>
            <w:r>
              <w:rPr>
                <w:sz w:val="28"/>
              </w:rPr>
              <w:t>What We Can Cut</w:t>
            </w:r>
          </w:p>
        </w:tc>
        <w:tc>
          <w:tcPr>
            <w:tcW w:w="2214" w:type="dxa"/>
          </w:tcPr>
          <w:p w:rsidR="00140323" w:rsidRDefault="00140323" w:rsidP="000B1BB6">
            <w:pPr>
              <w:rPr>
                <w:sz w:val="28"/>
              </w:rPr>
            </w:pPr>
            <w:r>
              <w:rPr>
                <w:sz w:val="28"/>
              </w:rPr>
              <w:t>Revised Budget</w:t>
            </w:r>
          </w:p>
        </w:tc>
      </w:tr>
      <w:tr w:rsidR="00140323" w:rsidTr="000B1BB6">
        <w:tblPrEx>
          <w:tblCellMar>
            <w:top w:w="0" w:type="dxa"/>
            <w:bottom w:w="0" w:type="dxa"/>
          </w:tblCellMar>
        </w:tblPrEx>
        <w:tc>
          <w:tcPr>
            <w:tcW w:w="2214" w:type="dxa"/>
          </w:tcPr>
          <w:p w:rsidR="00140323" w:rsidRPr="00140323" w:rsidRDefault="00140323" w:rsidP="000B1BB6">
            <w:pPr>
              <w:pStyle w:val="Heading4"/>
              <w:rPr>
                <w:rFonts w:ascii="Times New Roman" w:hAnsi="Times New Roman"/>
                <w:b w:val="0"/>
                <w:szCs w:val="24"/>
              </w:rPr>
            </w:pPr>
            <w:r w:rsidRPr="00140323">
              <w:rPr>
                <w:rFonts w:ascii="Times New Roman" w:hAnsi="Times New Roman"/>
                <w:b w:val="0"/>
                <w:szCs w:val="24"/>
              </w:rPr>
              <w:t>Rent or Mortgage</w:t>
            </w:r>
          </w:p>
          <w:p w:rsidR="00140323" w:rsidRPr="00140323" w:rsidRDefault="00140323" w:rsidP="000B1BB6">
            <w:pPr>
              <w:rPr>
                <w:sz w:val="24"/>
              </w:rPr>
            </w:pPr>
          </w:p>
        </w:tc>
        <w:tc>
          <w:tcPr>
            <w:tcW w:w="2214" w:type="dxa"/>
          </w:tcPr>
          <w:p w:rsidR="00140323" w:rsidRDefault="00140323" w:rsidP="000B1BB6"/>
        </w:tc>
        <w:tc>
          <w:tcPr>
            <w:tcW w:w="2214" w:type="dxa"/>
          </w:tcPr>
          <w:p w:rsidR="00140323" w:rsidRDefault="00140323" w:rsidP="000B1BB6"/>
        </w:tc>
        <w:tc>
          <w:tcPr>
            <w:tcW w:w="2214" w:type="dxa"/>
          </w:tcPr>
          <w:p w:rsidR="00140323" w:rsidRDefault="00140323" w:rsidP="000B1BB6"/>
        </w:tc>
      </w:tr>
      <w:tr w:rsidR="00140323" w:rsidTr="000B1BB6">
        <w:tblPrEx>
          <w:tblCellMar>
            <w:top w:w="0" w:type="dxa"/>
            <w:bottom w:w="0" w:type="dxa"/>
          </w:tblCellMar>
        </w:tblPrEx>
        <w:tc>
          <w:tcPr>
            <w:tcW w:w="2214" w:type="dxa"/>
          </w:tcPr>
          <w:p w:rsidR="00140323" w:rsidRPr="00140323" w:rsidRDefault="00140323" w:rsidP="000B1BB6">
            <w:pPr>
              <w:pStyle w:val="Heading4"/>
              <w:rPr>
                <w:rFonts w:ascii="Times New Roman" w:hAnsi="Times New Roman"/>
                <w:b w:val="0"/>
                <w:szCs w:val="24"/>
              </w:rPr>
            </w:pPr>
            <w:r w:rsidRPr="00140323">
              <w:rPr>
                <w:rFonts w:ascii="Times New Roman" w:hAnsi="Times New Roman"/>
                <w:b w:val="0"/>
                <w:szCs w:val="24"/>
              </w:rPr>
              <w:t>Utilities</w:t>
            </w:r>
          </w:p>
          <w:p w:rsidR="00140323" w:rsidRPr="00140323" w:rsidRDefault="00140323" w:rsidP="000B1BB6">
            <w:pPr>
              <w:rPr>
                <w:sz w:val="24"/>
              </w:rPr>
            </w:pPr>
            <w:r w:rsidRPr="00140323">
              <w:rPr>
                <w:sz w:val="24"/>
              </w:rPr>
              <w:t xml:space="preserve">   Gas</w:t>
            </w:r>
          </w:p>
          <w:p w:rsidR="00140323" w:rsidRPr="00140323" w:rsidRDefault="00140323" w:rsidP="000B1BB6">
            <w:pPr>
              <w:rPr>
                <w:sz w:val="24"/>
              </w:rPr>
            </w:pPr>
            <w:r w:rsidRPr="00140323">
              <w:rPr>
                <w:sz w:val="24"/>
              </w:rPr>
              <w:t xml:space="preserve">   Electric</w:t>
            </w:r>
          </w:p>
          <w:p w:rsidR="00140323" w:rsidRPr="00140323" w:rsidRDefault="00140323" w:rsidP="000B1BB6">
            <w:pPr>
              <w:rPr>
                <w:sz w:val="24"/>
              </w:rPr>
            </w:pPr>
            <w:r w:rsidRPr="00140323">
              <w:rPr>
                <w:sz w:val="24"/>
              </w:rPr>
              <w:t xml:space="preserve">   Water</w:t>
            </w:r>
          </w:p>
          <w:p w:rsidR="00140323" w:rsidRPr="00140323" w:rsidRDefault="00140323" w:rsidP="000B1BB6">
            <w:pPr>
              <w:rPr>
                <w:sz w:val="24"/>
              </w:rPr>
            </w:pPr>
            <w:r w:rsidRPr="00140323">
              <w:rPr>
                <w:sz w:val="24"/>
              </w:rPr>
              <w:t xml:space="preserve">   Phone</w:t>
            </w:r>
          </w:p>
        </w:tc>
        <w:tc>
          <w:tcPr>
            <w:tcW w:w="2214" w:type="dxa"/>
          </w:tcPr>
          <w:p w:rsidR="00140323" w:rsidRDefault="00140323" w:rsidP="000B1BB6"/>
        </w:tc>
        <w:tc>
          <w:tcPr>
            <w:tcW w:w="2214" w:type="dxa"/>
          </w:tcPr>
          <w:p w:rsidR="00140323" w:rsidRDefault="00140323" w:rsidP="000B1BB6"/>
        </w:tc>
        <w:tc>
          <w:tcPr>
            <w:tcW w:w="2214" w:type="dxa"/>
          </w:tcPr>
          <w:p w:rsidR="00140323" w:rsidRDefault="00140323" w:rsidP="000B1BB6"/>
        </w:tc>
      </w:tr>
      <w:tr w:rsidR="00140323" w:rsidTr="000B1BB6">
        <w:tblPrEx>
          <w:tblCellMar>
            <w:top w:w="0" w:type="dxa"/>
            <w:bottom w:w="0" w:type="dxa"/>
          </w:tblCellMar>
        </w:tblPrEx>
        <w:tc>
          <w:tcPr>
            <w:tcW w:w="2214" w:type="dxa"/>
          </w:tcPr>
          <w:p w:rsidR="00140323" w:rsidRPr="00140323" w:rsidRDefault="00140323" w:rsidP="000B1BB6">
            <w:pPr>
              <w:pStyle w:val="Heading4"/>
              <w:rPr>
                <w:rFonts w:ascii="Times New Roman" w:hAnsi="Times New Roman"/>
                <w:b w:val="0"/>
                <w:szCs w:val="24"/>
              </w:rPr>
            </w:pPr>
            <w:r w:rsidRPr="00140323">
              <w:rPr>
                <w:rFonts w:ascii="Times New Roman" w:hAnsi="Times New Roman"/>
                <w:b w:val="0"/>
                <w:szCs w:val="24"/>
              </w:rPr>
              <w:t>Food</w:t>
            </w:r>
          </w:p>
          <w:p w:rsidR="00140323" w:rsidRPr="00140323" w:rsidRDefault="00140323" w:rsidP="000B1BB6">
            <w:pPr>
              <w:rPr>
                <w:sz w:val="24"/>
              </w:rPr>
            </w:pPr>
          </w:p>
        </w:tc>
        <w:tc>
          <w:tcPr>
            <w:tcW w:w="2214" w:type="dxa"/>
          </w:tcPr>
          <w:p w:rsidR="00140323" w:rsidRDefault="00140323" w:rsidP="000B1BB6"/>
        </w:tc>
        <w:tc>
          <w:tcPr>
            <w:tcW w:w="2214" w:type="dxa"/>
          </w:tcPr>
          <w:p w:rsidR="00140323" w:rsidRDefault="00140323" w:rsidP="000B1BB6"/>
        </w:tc>
        <w:tc>
          <w:tcPr>
            <w:tcW w:w="2214" w:type="dxa"/>
          </w:tcPr>
          <w:p w:rsidR="00140323" w:rsidRDefault="00140323" w:rsidP="000B1BB6"/>
        </w:tc>
      </w:tr>
      <w:tr w:rsidR="00140323" w:rsidTr="000B1BB6">
        <w:tblPrEx>
          <w:tblCellMar>
            <w:top w:w="0" w:type="dxa"/>
            <w:bottom w:w="0" w:type="dxa"/>
          </w:tblCellMar>
        </w:tblPrEx>
        <w:tc>
          <w:tcPr>
            <w:tcW w:w="2214" w:type="dxa"/>
          </w:tcPr>
          <w:p w:rsidR="00140323" w:rsidRPr="00140323" w:rsidRDefault="00140323" w:rsidP="000B1BB6">
            <w:pPr>
              <w:pStyle w:val="Heading4"/>
              <w:rPr>
                <w:rFonts w:ascii="Times New Roman" w:hAnsi="Times New Roman"/>
                <w:b w:val="0"/>
                <w:szCs w:val="24"/>
              </w:rPr>
            </w:pPr>
            <w:r w:rsidRPr="00140323">
              <w:rPr>
                <w:rFonts w:ascii="Times New Roman" w:hAnsi="Times New Roman"/>
                <w:b w:val="0"/>
                <w:szCs w:val="24"/>
              </w:rPr>
              <w:t>Clothing</w:t>
            </w:r>
          </w:p>
          <w:p w:rsidR="00140323" w:rsidRPr="00140323" w:rsidRDefault="00140323" w:rsidP="000B1BB6">
            <w:pPr>
              <w:rPr>
                <w:sz w:val="24"/>
              </w:rPr>
            </w:pPr>
          </w:p>
        </w:tc>
        <w:tc>
          <w:tcPr>
            <w:tcW w:w="2214" w:type="dxa"/>
          </w:tcPr>
          <w:p w:rsidR="00140323" w:rsidRDefault="00140323" w:rsidP="000B1BB6"/>
        </w:tc>
        <w:tc>
          <w:tcPr>
            <w:tcW w:w="2214" w:type="dxa"/>
          </w:tcPr>
          <w:p w:rsidR="00140323" w:rsidRDefault="00140323" w:rsidP="000B1BB6"/>
        </w:tc>
        <w:tc>
          <w:tcPr>
            <w:tcW w:w="2214" w:type="dxa"/>
          </w:tcPr>
          <w:p w:rsidR="00140323" w:rsidRDefault="00140323" w:rsidP="000B1BB6"/>
        </w:tc>
      </w:tr>
      <w:tr w:rsidR="00140323" w:rsidTr="000B1BB6">
        <w:tblPrEx>
          <w:tblCellMar>
            <w:top w:w="0" w:type="dxa"/>
            <w:bottom w:w="0" w:type="dxa"/>
          </w:tblCellMar>
        </w:tblPrEx>
        <w:tc>
          <w:tcPr>
            <w:tcW w:w="2214" w:type="dxa"/>
          </w:tcPr>
          <w:p w:rsidR="00140323" w:rsidRPr="00140323" w:rsidRDefault="00140323" w:rsidP="000B1BB6">
            <w:pPr>
              <w:pStyle w:val="Heading4"/>
              <w:rPr>
                <w:rFonts w:ascii="Times New Roman" w:hAnsi="Times New Roman"/>
                <w:b w:val="0"/>
                <w:szCs w:val="24"/>
              </w:rPr>
            </w:pPr>
            <w:r w:rsidRPr="00140323">
              <w:rPr>
                <w:rFonts w:ascii="Times New Roman" w:hAnsi="Times New Roman"/>
                <w:b w:val="0"/>
                <w:szCs w:val="24"/>
              </w:rPr>
              <w:t>Insurance</w:t>
            </w:r>
          </w:p>
          <w:p w:rsidR="00140323" w:rsidRPr="00140323" w:rsidRDefault="00140323" w:rsidP="000B1BB6">
            <w:pPr>
              <w:rPr>
                <w:sz w:val="24"/>
              </w:rPr>
            </w:pPr>
          </w:p>
        </w:tc>
        <w:tc>
          <w:tcPr>
            <w:tcW w:w="2214" w:type="dxa"/>
          </w:tcPr>
          <w:p w:rsidR="00140323" w:rsidRDefault="00140323" w:rsidP="000B1BB6"/>
        </w:tc>
        <w:tc>
          <w:tcPr>
            <w:tcW w:w="2214" w:type="dxa"/>
          </w:tcPr>
          <w:p w:rsidR="00140323" w:rsidRDefault="00140323" w:rsidP="000B1BB6"/>
        </w:tc>
        <w:tc>
          <w:tcPr>
            <w:tcW w:w="2214" w:type="dxa"/>
          </w:tcPr>
          <w:p w:rsidR="00140323" w:rsidRDefault="00140323" w:rsidP="000B1BB6"/>
        </w:tc>
      </w:tr>
      <w:tr w:rsidR="00140323" w:rsidTr="000B1BB6">
        <w:tblPrEx>
          <w:tblCellMar>
            <w:top w:w="0" w:type="dxa"/>
            <w:bottom w:w="0" w:type="dxa"/>
          </w:tblCellMar>
        </w:tblPrEx>
        <w:tc>
          <w:tcPr>
            <w:tcW w:w="2214" w:type="dxa"/>
          </w:tcPr>
          <w:p w:rsidR="00140323" w:rsidRPr="00140323" w:rsidRDefault="00140323" w:rsidP="000B1BB6">
            <w:pPr>
              <w:pStyle w:val="Heading4"/>
              <w:rPr>
                <w:rFonts w:ascii="Times New Roman" w:hAnsi="Times New Roman"/>
                <w:b w:val="0"/>
                <w:szCs w:val="24"/>
              </w:rPr>
            </w:pPr>
            <w:r w:rsidRPr="00140323">
              <w:rPr>
                <w:rFonts w:ascii="Times New Roman" w:hAnsi="Times New Roman"/>
                <w:b w:val="0"/>
                <w:szCs w:val="24"/>
              </w:rPr>
              <w:t>Taxes</w:t>
            </w:r>
          </w:p>
          <w:p w:rsidR="00140323" w:rsidRPr="00140323" w:rsidRDefault="00140323" w:rsidP="000B1BB6">
            <w:pPr>
              <w:rPr>
                <w:sz w:val="24"/>
              </w:rPr>
            </w:pPr>
          </w:p>
        </w:tc>
        <w:tc>
          <w:tcPr>
            <w:tcW w:w="2214" w:type="dxa"/>
          </w:tcPr>
          <w:p w:rsidR="00140323" w:rsidRDefault="00140323" w:rsidP="000B1BB6"/>
        </w:tc>
        <w:tc>
          <w:tcPr>
            <w:tcW w:w="2214" w:type="dxa"/>
          </w:tcPr>
          <w:p w:rsidR="00140323" w:rsidRDefault="00140323" w:rsidP="000B1BB6"/>
        </w:tc>
        <w:tc>
          <w:tcPr>
            <w:tcW w:w="2214" w:type="dxa"/>
          </w:tcPr>
          <w:p w:rsidR="00140323" w:rsidRDefault="00140323" w:rsidP="000B1BB6"/>
        </w:tc>
      </w:tr>
      <w:tr w:rsidR="00140323" w:rsidTr="000B1BB6">
        <w:tblPrEx>
          <w:tblCellMar>
            <w:top w:w="0" w:type="dxa"/>
            <w:bottom w:w="0" w:type="dxa"/>
          </w:tblCellMar>
        </w:tblPrEx>
        <w:tc>
          <w:tcPr>
            <w:tcW w:w="2214" w:type="dxa"/>
          </w:tcPr>
          <w:p w:rsidR="00140323" w:rsidRPr="00140323" w:rsidRDefault="00140323" w:rsidP="000B1BB6">
            <w:pPr>
              <w:pStyle w:val="Heading4"/>
              <w:rPr>
                <w:rFonts w:ascii="Times New Roman" w:hAnsi="Times New Roman"/>
                <w:b w:val="0"/>
                <w:szCs w:val="24"/>
              </w:rPr>
            </w:pPr>
            <w:r w:rsidRPr="00140323">
              <w:rPr>
                <w:rFonts w:ascii="Times New Roman" w:hAnsi="Times New Roman"/>
                <w:b w:val="0"/>
                <w:szCs w:val="24"/>
              </w:rPr>
              <w:t>Credit Card A</w:t>
            </w:r>
          </w:p>
          <w:p w:rsidR="00140323" w:rsidRPr="00140323" w:rsidRDefault="00140323" w:rsidP="000B1BB6">
            <w:pPr>
              <w:rPr>
                <w:sz w:val="24"/>
              </w:rPr>
            </w:pPr>
          </w:p>
        </w:tc>
        <w:tc>
          <w:tcPr>
            <w:tcW w:w="2214" w:type="dxa"/>
          </w:tcPr>
          <w:p w:rsidR="00140323" w:rsidRDefault="00140323" w:rsidP="000B1BB6"/>
        </w:tc>
        <w:tc>
          <w:tcPr>
            <w:tcW w:w="2214" w:type="dxa"/>
          </w:tcPr>
          <w:p w:rsidR="00140323" w:rsidRDefault="00140323" w:rsidP="000B1BB6"/>
        </w:tc>
        <w:tc>
          <w:tcPr>
            <w:tcW w:w="2214" w:type="dxa"/>
          </w:tcPr>
          <w:p w:rsidR="00140323" w:rsidRDefault="00140323" w:rsidP="000B1BB6"/>
        </w:tc>
      </w:tr>
      <w:tr w:rsidR="00140323" w:rsidTr="000B1BB6">
        <w:tblPrEx>
          <w:tblCellMar>
            <w:top w:w="0" w:type="dxa"/>
            <w:bottom w:w="0" w:type="dxa"/>
          </w:tblCellMar>
        </w:tblPrEx>
        <w:trPr>
          <w:trHeight w:val="665"/>
        </w:trPr>
        <w:tc>
          <w:tcPr>
            <w:tcW w:w="2214" w:type="dxa"/>
          </w:tcPr>
          <w:p w:rsidR="00140323" w:rsidRPr="00140323" w:rsidRDefault="00140323" w:rsidP="000B1BB6">
            <w:pPr>
              <w:rPr>
                <w:bCs/>
                <w:sz w:val="24"/>
              </w:rPr>
            </w:pPr>
            <w:r w:rsidRPr="00140323">
              <w:rPr>
                <w:bCs/>
                <w:sz w:val="24"/>
              </w:rPr>
              <w:t>Credit Card B</w:t>
            </w:r>
          </w:p>
        </w:tc>
        <w:tc>
          <w:tcPr>
            <w:tcW w:w="2214" w:type="dxa"/>
          </w:tcPr>
          <w:p w:rsidR="00140323" w:rsidRDefault="00140323" w:rsidP="000B1BB6"/>
        </w:tc>
        <w:tc>
          <w:tcPr>
            <w:tcW w:w="2214" w:type="dxa"/>
          </w:tcPr>
          <w:p w:rsidR="00140323" w:rsidRDefault="00140323" w:rsidP="000B1BB6"/>
        </w:tc>
        <w:tc>
          <w:tcPr>
            <w:tcW w:w="2214" w:type="dxa"/>
          </w:tcPr>
          <w:p w:rsidR="00140323" w:rsidRDefault="00140323" w:rsidP="000B1BB6"/>
        </w:tc>
      </w:tr>
      <w:tr w:rsidR="00140323" w:rsidTr="000B1BB6">
        <w:tblPrEx>
          <w:tblCellMar>
            <w:top w:w="0" w:type="dxa"/>
            <w:bottom w:w="0" w:type="dxa"/>
          </w:tblCellMar>
        </w:tblPrEx>
        <w:tc>
          <w:tcPr>
            <w:tcW w:w="2214" w:type="dxa"/>
          </w:tcPr>
          <w:p w:rsidR="00140323" w:rsidRPr="00140323" w:rsidRDefault="00140323" w:rsidP="000B1BB6">
            <w:pPr>
              <w:pStyle w:val="Heading4"/>
              <w:rPr>
                <w:rFonts w:ascii="Times New Roman" w:hAnsi="Times New Roman"/>
                <w:b w:val="0"/>
                <w:szCs w:val="24"/>
              </w:rPr>
            </w:pPr>
            <w:r w:rsidRPr="00140323">
              <w:rPr>
                <w:rFonts w:ascii="Times New Roman" w:hAnsi="Times New Roman"/>
                <w:b w:val="0"/>
                <w:szCs w:val="24"/>
              </w:rPr>
              <w:lastRenderedPageBreak/>
              <w:t>Credit Card C</w:t>
            </w:r>
          </w:p>
          <w:p w:rsidR="00140323" w:rsidRPr="00140323" w:rsidRDefault="00140323" w:rsidP="000B1BB6">
            <w:pPr>
              <w:rPr>
                <w:sz w:val="24"/>
              </w:rPr>
            </w:pPr>
          </w:p>
        </w:tc>
        <w:tc>
          <w:tcPr>
            <w:tcW w:w="2214" w:type="dxa"/>
          </w:tcPr>
          <w:p w:rsidR="00140323" w:rsidRDefault="00140323" w:rsidP="000B1BB6"/>
        </w:tc>
        <w:tc>
          <w:tcPr>
            <w:tcW w:w="2214" w:type="dxa"/>
          </w:tcPr>
          <w:p w:rsidR="00140323" w:rsidRDefault="00140323" w:rsidP="000B1BB6"/>
        </w:tc>
        <w:tc>
          <w:tcPr>
            <w:tcW w:w="2214" w:type="dxa"/>
          </w:tcPr>
          <w:p w:rsidR="00140323" w:rsidRDefault="00140323" w:rsidP="000B1BB6"/>
        </w:tc>
      </w:tr>
      <w:tr w:rsidR="00140323" w:rsidTr="000B1BB6">
        <w:tblPrEx>
          <w:tblCellMar>
            <w:top w:w="0" w:type="dxa"/>
            <w:bottom w:w="0" w:type="dxa"/>
          </w:tblCellMar>
        </w:tblPrEx>
        <w:tc>
          <w:tcPr>
            <w:tcW w:w="2214" w:type="dxa"/>
          </w:tcPr>
          <w:p w:rsidR="00140323" w:rsidRPr="00140323" w:rsidRDefault="00140323" w:rsidP="000B1BB6">
            <w:pPr>
              <w:pStyle w:val="Heading4"/>
              <w:rPr>
                <w:rFonts w:ascii="Times New Roman" w:hAnsi="Times New Roman"/>
                <w:b w:val="0"/>
                <w:szCs w:val="24"/>
              </w:rPr>
            </w:pPr>
            <w:r w:rsidRPr="00140323">
              <w:rPr>
                <w:rFonts w:ascii="Times New Roman" w:hAnsi="Times New Roman"/>
                <w:b w:val="0"/>
                <w:szCs w:val="24"/>
              </w:rPr>
              <w:t>Other Loans</w:t>
            </w:r>
          </w:p>
          <w:p w:rsidR="00140323" w:rsidRPr="00140323" w:rsidRDefault="00140323" w:rsidP="000B1BB6">
            <w:pPr>
              <w:rPr>
                <w:sz w:val="24"/>
              </w:rPr>
            </w:pPr>
          </w:p>
        </w:tc>
        <w:tc>
          <w:tcPr>
            <w:tcW w:w="2214" w:type="dxa"/>
          </w:tcPr>
          <w:p w:rsidR="00140323" w:rsidRDefault="00140323" w:rsidP="000B1BB6"/>
        </w:tc>
        <w:tc>
          <w:tcPr>
            <w:tcW w:w="2214" w:type="dxa"/>
          </w:tcPr>
          <w:p w:rsidR="00140323" w:rsidRDefault="00140323" w:rsidP="000B1BB6"/>
        </w:tc>
        <w:tc>
          <w:tcPr>
            <w:tcW w:w="2214" w:type="dxa"/>
          </w:tcPr>
          <w:p w:rsidR="00140323" w:rsidRDefault="00140323" w:rsidP="000B1BB6"/>
        </w:tc>
      </w:tr>
      <w:tr w:rsidR="00140323" w:rsidTr="000B1BB6">
        <w:tblPrEx>
          <w:tblCellMar>
            <w:top w:w="0" w:type="dxa"/>
            <w:bottom w:w="0" w:type="dxa"/>
          </w:tblCellMar>
        </w:tblPrEx>
        <w:tc>
          <w:tcPr>
            <w:tcW w:w="2214" w:type="dxa"/>
          </w:tcPr>
          <w:p w:rsidR="00140323" w:rsidRPr="00140323" w:rsidRDefault="00140323" w:rsidP="000B1BB6">
            <w:pPr>
              <w:pStyle w:val="Heading4"/>
              <w:rPr>
                <w:rFonts w:ascii="Times New Roman" w:hAnsi="Times New Roman"/>
                <w:b w:val="0"/>
                <w:szCs w:val="24"/>
              </w:rPr>
            </w:pPr>
            <w:r w:rsidRPr="00140323">
              <w:rPr>
                <w:rFonts w:ascii="Times New Roman" w:hAnsi="Times New Roman"/>
                <w:b w:val="0"/>
                <w:szCs w:val="24"/>
              </w:rPr>
              <w:t>Medical Out of Pocket</w:t>
            </w:r>
          </w:p>
        </w:tc>
        <w:tc>
          <w:tcPr>
            <w:tcW w:w="2214" w:type="dxa"/>
          </w:tcPr>
          <w:p w:rsidR="00140323" w:rsidRDefault="00140323" w:rsidP="000B1BB6"/>
        </w:tc>
        <w:tc>
          <w:tcPr>
            <w:tcW w:w="2214" w:type="dxa"/>
          </w:tcPr>
          <w:p w:rsidR="00140323" w:rsidRDefault="00140323" w:rsidP="000B1BB6"/>
        </w:tc>
        <w:tc>
          <w:tcPr>
            <w:tcW w:w="2214" w:type="dxa"/>
          </w:tcPr>
          <w:p w:rsidR="00140323" w:rsidRDefault="00140323" w:rsidP="000B1BB6"/>
        </w:tc>
      </w:tr>
      <w:tr w:rsidR="00140323" w:rsidTr="000B1BB6">
        <w:tblPrEx>
          <w:tblCellMar>
            <w:top w:w="0" w:type="dxa"/>
            <w:bottom w:w="0" w:type="dxa"/>
          </w:tblCellMar>
        </w:tblPrEx>
        <w:tc>
          <w:tcPr>
            <w:tcW w:w="2214" w:type="dxa"/>
          </w:tcPr>
          <w:p w:rsidR="00140323" w:rsidRPr="00140323" w:rsidRDefault="00140323" w:rsidP="000B1BB6">
            <w:pPr>
              <w:pStyle w:val="Heading4"/>
              <w:rPr>
                <w:rFonts w:ascii="Times New Roman" w:hAnsi="Times New Roman"/>
                <w:b w:val="0"/>
                <w:szCs w:val="24"/>
              </w:rPr>
            </w:pPr>
            <w:r w:rsidRPr="00140323">
              <w:rPr>
                <w:rFonts w:ascii="Times New Roman" w:hAnsi="Times New Roman"/>
                <w:b w:val="0"/>
                <w:szCs w:val="24"/>
              </w:rPr>
              <w:t>Transportation</w:t>
            </w:r>
          </w:p>
          <w:p w:rsidR="00140323" w:rsidRPr="00140323" w:rsidRDefault="00140323" w:rsidP="000B1BB6">
            <w:pPr>
              <w:rPr>
                <w:sz w:val="24"/>
              </w:rPr>
            </w:pPr>
            <w:r w:rsidRPr="00140323">
              <w:rPr>
                <w:sz w:val="24"/>
              </w:rPr>
              <w:t xml:space="preserve">   Gas/Metro</w:t>
            </w:r>
          </w:p>
          <w:p w:rsidR="00140323" w:rsidRPr="00140323" w:rsidRDefault="00140323" w:rsidP="000B1BB6">
            <w:pPr>
              <w:rPr>
                <w:sz w:val="24"/>
              </w:rPr>
            </w:pPr>
            <w:r w:rsidRPr="00140323">
              <w:rPr>
                <w:sz w:val="24"/>
              </w:rPr>
              <w:t xml:space="preserve">   Other</w:t>
            </w:r>
          </w:p>
        </w:tc>
        <w:tc>
          <w:tcPr>
            <w:tcW w:w="2214" w:type="dxa"/>
          </w:tcPr>
          <w:p w:rsidR="00140323" w:rsidRDefault="00140323" w:rsidP="000B1BB6"/>
        </w:tc>
        <w:tc>
          <w:tcPr>
            <w:tcW w:w="2214" w:type="dxa"/>
          </w:tcPr>
          <w:p w:rsidR="00140323" w:rsidRDefault="00140323" w:rsidP="000B1BB6"/>
        </w:tc>
        <w:tc>
          <w:tcPr>
            <w:tcW w:w="2214" w:type="dxa"/>
          </w:tcPr>
          <w:p w:rsidR="00140323" w:rsidRDefault="00140323" w:rsidP="000B1BB6"/>
        </w:tc>
      </w:tr>
      <w:tr w:rsidR="00140323" w:rsidTr="000B1BB6">
        <w:tblPrEx>
          <w:tblCellMar>
            <w:top w:w="0" w:type="dxa"/>
            <w:bottom w:w="0" w:type="dxa"/>
          </w:tblCellMar>
        </w:tblPrEx>
        <w:tc>
          <w:tcPr>
            <w:tcW w:w="2214" w:type="dxa"/>
          </w:tcPr>
          <w:p w:rsidR="00140323" w:rsidRPr="00140323" w:rsidRDefault="00140323" w:rsidP="000B1BB6">
            <w:pPr>
              <w:pStyle w:val="Heading4"/>
              <w:rPr>
                <w:rFonts w:ascii="Times New Roman" w:hAnsi="Times New Roman"/>
                <w:b w:val="0"/>
                <w:szCs w:val="24"/>
              </w:rPr>
            </w:pPr>
            <w:r w:rsidRPr="00140323">
              <w:rPr>
                <w:rFonts w:ascii="Times New Roman" w:hAnsi="Times New Roman"/>
                <w:b w:val="0"/>
                <w:szCs w:val="24"/>
              </w:rPr>
              <w:t>Child Care</w:t>
            </w:r>
          </w:p>
          <w:p w:rsidR="00140323" w:rsidRPr="00140323" w:rsidRDefault="00140323" w:rsidP="000B1BB6">
            <w:pPr>
              <w:rPr>
                <w:sz w:val="24"/>
              </w:rPr>
            </w:pPr>
          </w:p>
        </w:tc>
        <w:tc>
          <w:tcPr>
            <w:tcW w:w="2214" w:type="dxa"/>
          </w:tcPr>
          <w:p w:rsidR="00140323" w:rsidRDefault="00140323" w:rsidP="000B1BB6"/>
        </w:tc>
        <w:tc>
          <w:tcPr>
            <w:tcW w:w="2214" w:type="dxa"/>
          </w:tcPr>
          <w:p w:rsidR="00140323" w:rsidRDefault="00140323" w:rsidP="000B1BB6"/>
        </w:tc>
        <w:tc>
          <w:tcPr>
            <w:tcW w:w="2214" w:type="dxa"/>
          </w:tcPr>
          <w:p w:rsidR="00140323" w:rsidRDefault="00140323" w:rsidP="000B1BB6"/>
        </w:tc>
      </w:tr>
      <w:tr w:rsidR="00140323" w:rsidTr="000B1BB6">
        <w:tblPrEx>
          <w:tblCellMar>
            <w:top w:w="0" w:type="dxa"/>
            <w:bottom w:w="0" w:type="dxa"/>
          </w:tblCellMar>
        </w:tblPrEx>
        <w:tc>
          <w:tcPr>
            <w:tcW w:w="2214" w:type="dxa"/>
          </w:tcPr>
          <w:p w:rsidR="00140323" w:rsidRPr="00140323" w:rsidRDefault="00140323" w:rsidP="000B1BB6">
            <w:pPr>
              <w:pStyle w:val="Heading4"/>
              <w:rPr>
                <w:rFonts w:ascii="Times New Roman" w:hAnsi="Times New Roman"/>
                <w:b w:val="0"/>
                <w:szCs w:val="24"/>
              </w:rPr>
            </w:pPr>
            <w:r w:rsidRPr="00140323">
              <w:rPr>
                <w:rFonts w:ascii="Times New Roman" w:hAnsi="Times New Roman"/>
                <w:b w:val="0"/>
                <w:szCs w:val="24"/>
              </w:rPr>
              <w:t>Entertainment- movies, cable TV, etc</w:t>
            </w:r>
          </w:p>
          <w:p w:rsidR="00140323" w:rsidRPr="00140323" w:rsidRDefault="00140323" w:rsidP="000B1BB6">
            <w:pPr>
              <w:rPr>
                <w:sz w:val="24"/>
              </w:rPr>
            </w:pPr>
          </w:p>
        </w:tc>
        <w:tc>
          <w:tcPr>
            <w:tcW w:w="2214" w:type="dxa"/>
          </w:tcPr>
          <w:p w:rsidR="00140323" w:rsidRDefault="00140323" w:rsidP="000B1BB6"/>
        </w:tc>
        <w:tc>
          <w:tcPr>
            <w:tcW w:w="2214" w:type="dxa"/>
          </w:tcPr>
          <w:p w:rsidR="00140323" w:rsidRDefault="00140323" w:rsidP="000B1BB6"/>
        </w:tc>
        <w:tc>
          <w:tcPr>
            <w:tcW w:w="2214" w:type="dxa"/>
          </w:tcPr>
          <w:p w:rsidR="00140323" w:rsidRDefault="00140323" w:rsidP="000B1BB6"/>
        </w:tc>
      </w:tr>
      <w:tr w:rsidR="00140323" w:rsidTr="000B1BB6">
        <w:tblPrEx>
          <w:tblCellMar>
            <w:top w:w="0" w:type="dxa"/>
            <w:bottom w:w="0" w:type="dxa"/>
          </w:tblCellMar>
        </w:tblPrEx>
        <w:tc>
          <w:tcPr>
            <w:tcW w:w="2214" w:type="dxa"/>
          </w:tcPr>
          <w:p w:rsidR="00140323" w:rsidRPr="00140323" w:rsidRDefault="00140323" w:rsidP="000B1BB6">
            <w:pPr>
              <w:pStyle w:val="Heading4"/>
              <w:rPr>
                <w:rFonts w:ascii="Times New Roman" w:hAnsi="Times New Roman"/>
                <w:b w:val="0"/>
                <w:szCs w:val="24"/>
              </w:rPr>
            </w:pPr>
            <w:r w:rsidRPr="00140323">
              <w:rPr>
                <w:rFonts w:ascii="Times New Roman" w:hAnsi="Times New Roman"/>
                <w:b w:val="0"/>
                <w:szCs w:val="24"/>
              </w:rPr>
              <w:t>Monthly Savings if any</w:t>
            </w:r>
          </w:p>
        </w:tc>
        <w:tc>
          <w:tcPr>
            <w:tcW w:w="2214" w:type="dxa"/>
          </w:tcPr>
          <w:p w:rsidR="00140323" w:rsidRDefault="00140323" w:rsidP="000B1BB6"/>
        </w:tc>
        <w:tc>
          <w:tcPr>
            <w:tcW w:w="2214" w:type="dxa"/>
          </w:tcPr>
          <w:p w:rsidR="00140323" w:rsidRDefault="00140323" w:rsidP="000B1BB6"/>
        </w:tc>
        <w:tc>
          <w:tcPr>
            <w:tcW w:w="2214" w:type="dxa"/>
          </w:tcPr>
          <w:p w:rsidR="00140323" w:rsidRDefault="00140323" w:rsidP="000B1BB6"/>
        </w:tc>
      </w:tr>
      <w:tr w:rsidR="00140323" w:rsidTr="000B1BB6">
        <w:tblPrEx>
          <w:tblCellMar>
            <w:top w:w="0" w:type="dxa"/>
            <w:bottom w:w="0" w:type="dxa"/>
          </w:tblCellMar>
        </w:tblPrEx>
        <w:tc>
          <w:tcPr>
            <w:tcW w:w="2214" w:type="dxa"/>
          </w:tcPr>
          <w:p w:rsidR="00140323" w:rsidRPr="00140323" w:rsidRDefault="00140323" w:rsidP="000B1BB6">
            <w:pPr>
              <w:pStyle w:val="Heading4"/>
              <w:rPr>
                <w:rFonts w:ascii="Times New Roman" w:hAnsi="Times New Roman"/>
                <w:b w:val="0"/>
                <w:szCs w:val="24"/>
              </w:rPr>
            </w:pPr>
            <w:r w:rsidRPr="00140323">
              <w:rPr>
                <w:rFonts w:ascii="Times New Roman" w:hAnsi="Times New Roman"/>
                <w:b w:val="0"/>
                <w:szCs w:val="24"/>
              </w:rPr>
              <w:t>Other</w:t>
            </w:r>
          </w:p>
          <w:p w:rsidR="00140323" w:rsidRPr="00140323" w:rsidRDefault="00140323" w:rsidP="000B1BB6">
            <w:pPr>
              <w:rPr>
                <w:sz w:val="24"/>
              </w:rPr>
            </w:pPr>
          </w:p>
        </w:tc>
        <w:tc>
          <w:tcPr>
            <w:tcW w:w="2214" w:type="dxa"/>
          </w:tcPr>
          <w:p w:rsidR="00140323" w:rsidRDefault="00140323" w:rsidP="000B1BB6"/>
        </w:tc>
        <w:tc>
          <w:tcPr>
            <w:tcW w:w="2214" w:type="dxa"/>
          </w:tcPr>
          <w:p w:rsidR="00140323" w:rsidRDefault="00140323" w:rsidP="000B1BB6"/>
        </w:tc>
        <w:tc>
          <w:tcPr>
            <w:tcW w:w="2214" w:type="dxa"/>
          </w:tcPr>
          <w:p w:rsidR="00140323" w:rsidRDefault="00140323" w:rsidP="000B1BB6"/>
        </w:tc>
      </w:tr>
      <w:tr w:rsidR="00140323" w:rsidTr="000B1BB6">
        <w:tblPrEx>
          <w:tblCellMar>
            <w:top w:w="0" w:type="dxa"/>
            <w:bottom w:w="0" w:type="dxa"/>
          </w:tblCellMar>
        </w:tblPrEx>
        <w:tc>
          <w:tcPr>
            <w:tcW w:w="2214" w:type="dxa"/>
          </w:tcPr>
          <w:p w:rsidR="00140323" w:rsidRPr="00140323" w:rsidRDefault="00140323" w:rsidP="000B1BB6">
            <w:pPr>
              <w:pStyle w:val="Heading4"/>
              <w:rPr>
                <w:rFonts w:ascii="Times New Roman" w:hAnsi="Times New Roman"/>
                <w:b w:val="0"/>
                <w:szCs w:val="24"/>
              </w:rPr>
            </w:pPr>
            <w:r w:rsidRPr="00140323">
              <w:rPr>
                <w:rFonts w:ascii="Times New Roman" w:hAnsi="Times New Roman"/>
                <w:b w:val="0"/>
                <w:szCs w:val="24"/>
              </w:rPr>
              <w:t>TOTAL MONTHLY EXPENSES</w:t>
            </w:r>
          </w:p>
        </w:tc>
        <w:tc>
          <w:tcPr>
            <w:tcW w:w="2214" w:type="dxa"/>
          </w:tcPr>
          <w:p w:rsidR="00140323" w:rsidRDefault="00140323" w:rsidP="000B1BB6"/>
        </w:tc>
        <w:tc>
          <w:tcPr>
            <w:tcW w:w="2214" w:type="dxa"/>
          </w:tcPr>
          <w:p w:rsidR="00140323" w:rsidRDefault="00140323" w:rsidP="000B1BB6"/>
        </w:tc>
        <w:tc>
          <w:tcPr>
            <w:tcW w:w="2214" w:type="dxa"/>
          </w:tcPr>
          <w:p w:rsidR="00140323" w:rsidRDefault="00140323" w:rsidP="000B1BB6"/>
        </w:tc>
      </w:tr>
    </w:tbl>
    <w:p w:rsidR="00140323" w:rsidRDefault="00140323" w:rsidP="00140323"/>
    <w:p w:rsidR="004F0A9B" w:rsidRPr="000B1BB6" w:rsidRDefault="004F0A9B" w:rsidP="004F0A9B">
      <w:pPr>
        <w:pStyle w:val="Heading3"/>
        <w:rPr>
          <w:rFonts w:ascii="Times New Roman" w:hAnsi="Times New Roman"/>
          <w:b/>
          <w:sz w:val="24"/>
          <w:szCs w:val="24"/>
        </w:rPr>
      </w:pPr>
      <w:r w:rsidRPr="000B1BB6">
        <w:rPr>
          <w:rFonts w:ascii="Times New Roman" w:hAnsi="Times New Roman"/>
          <w:b/>
          <w:sz w:val="24"/>
          <w:szCs w:val="24"/>
        </w:rPr>
        <w:t>Do you have an income gap?</w:t>
      </w:r>
    </w:p>
    <w:p w:rsidR="004F0A9B" w:rsidRPr="004F0A9B" w:rsidRDefault="004F0A9B" w:rsidP="004F0A9B">
      <w:pPr>
        <w:rPr>
          <w:sz w:val="24"/>
        </w:rPr>
      </w:pPr>
      <w:r w:rsidRPr="004F0A9B">
        <w:rPr>
          <w:sz w:val="24"/>
        </w:rPr>
        <w:t>Subtract monthly expenses from monthly income and see if you are short of cash for the month.  If so, you urgently need to make some decisions about how to reduce spending, and how to increase income, or both!</w:t>
      </w:r>
    </w:p>
    <w:p w:rsidR="004F0A9B" w:rsidRPr="004F0A9B" w:rsidRDefault="004F0A9B" w:rsidP="004F0A9B">
      <w:pPr>
        <w:rPr>
          <w:sz w:val="24"/>
        </w:rPr>
      </w:pPr>
    </w:p>
    <w:p w:rsidR="004F0A9B" w:rsidRPr="004F0A9B" w:rsidRDefault="004F0A9B" w:rsidP="004F0A9B">
      <w:pPr>
        <w:pStyle w:val="Heading5"/>
        <w:rPr>
          <w:sz w:val="24"/>
          <w:szCs w:val="24"/>
        </w:rPr>
      </w:pPr>
      <w:r w:rsidRPr="004F0A9B">
        <w:rPr>
          <w:sz w:val="24"/>
          <w:szCs w:val="24"/>
        </w:rPr>
        <w:t>Prioritizing Payments</w:t>
      </w:r>
    </w:p>
    <w:p w:rsidR="004F0A9B" w:rsidRPr="004F0A9B" w:rsidRDefault="004F0A9B" w:rsidP="004F0A9B">
      <w:pPr>
        <w:rPr>
          <w:sz w:val="24"/>
        </w:rPr>
      </w:pPr>
    </w:p>
    <w:p w:rsidR="004F0A9B" w:rsidRPr="004F0A9B" w:rsidRDefault="004F0A9B" w:rsidP="004F0A9B">
      <w:pPr>
        <w:rPr>
          <w:sz w:val="24"/>
        </w:rPr>
      </w:pPr>
      <w:r w:rsidRPr="004F0A9B">
        <w:rPr>
          <w:sz w:val="24"/>
        </w:rPr>
        <w:t>With limited income, you have to make decisions about what gets paid first.  Although setting priorities is an individual thing (only you know what you can’t live without), and should be done in conjunction with your family, there are a few general rules:</w:t>
      </w:r>
    </w:p>
    <w:p w:rsidR="004F0A9B" w:rsidRPr="004F0A9B" w:rsidRDefault="004F0A9B" w:rsidP="004F0A9B">
      <w:pPr>
        <w:rPr>
          <w:sz w:val="24"/>
        </w:rPr>
      </w:pPr>
    </w:p>
    <w:p w:rsidR="004F0A9B" w:rsidRPr="004F0A9B" w:rsidRDefault="004F0A9B" w:rsidP="004F0A9B">
      <w:pPr>
        <w:widowControl/>
        <w:numPr>
          <w:ilvl w:val="0"/>
          <w:numId w:val="7"/>
        </w:numPr>
        <w:autoSpaceDE/>
        <w:autoSpaceDN/>
        <w:adjustRightInd/>
        <w:rPr>
          <w:sz w:val="24"/>
        </w:rPr>
      </w:pPr>
      <w:r w:rsidRPr="004F0A9B">
        <w:rPr>
          <w:sz w:val="24"/>
        </w:rPr>
        <w:t xml:space="preserve">With whatever income you have, </w:t>
      </w:r>
      <w:r w:rsidRPr="004F0A9B">
        <w:rPr>
          <w:b/>
          <w:bCs/>
          <w:sz w:val="24"/>
        </w:rPr>
        <w:t>pay housing costs first!</w:t>
      </w:r>
    </w:p>
    <w:p w:rsidR="004F0A9B" w:rsidRPr="004F0A9B" w:rsidRDefault="004F0A9B" w:rsidP="004F0A9B">
      <w:pPr>
        <w:ind w:left="1440"/>
        <w:rPr>
          <w:sz w:val="24"/>
        </w:rPr>
      </w:pPr>
      <w:r w:rsidRPr="004F0A9B">
        <w:rPr>
          <w:sz w:val="24"/>
        </w:rPr>
        <w:t>All your problems multiply if you lose your housing.</w:t>
      </w:r>
      <w:r>
        <w:rPr>
          <w:sz w:val="24"/>
        </w:rPr>
        <w:t xml:space="preserve">  </w:t>
      </w:r>
      <w:r w:rsidRPr="004F0A9B">
        <w:rPr>
          <w:sz w:val="24"/>
        </w:rPr>
        <w:t>Rents and mortgages are expensive and it’s hard to find private</w:t>
      </w:r>
      <w:r>
        <w:rPr>
          <w:sz w:val="24"/>
        </w:rPr>
        <w:t xml:space="preserve"> </w:t>
      </w:r>
      <w:r w:rsidRPr="004F0A9B">
        <w:rPr>
          <w:sz w:val="24"/>
        </w:rPr>
        <w:t>assistance to keep you housed if you get behind and face</w:t>
      </w:r>
      <w:r>
        <w:rPr>
          <w:sz w:val="24"/>
        </w:rPr>
        <w:t xml:space="preserve"> </w:t>
      </w:r>
      <w:r w:rsidRPr="004F0A9B">
        <w:rPr>
          <w:sz w:val="24"/>
        </w:rPr>
        <w:t>foreclosure or eviction.</w:t>
      </w:r>
    </w:p>
    <w:p w:rsidR="004F0A9B" w:rsidRPr="004F0A9B" w:rsidRDefault="004F0A9B" w:rsidP="004F0A9B">
      <w:pPr>
        <w:widowControl/>
        <w:numPr>
          <w:ilvl w:val="0"/>
          <w:numId w:val="7"/>
        </w:numPr>
        <w:autoSpaceDE/>
        <w:autoSpaceDN/>
        <w:adjustRightInd/>
        <w:rPr>
          <w:sz w:val="24"/>
        </w:rPr>
      </w:pPr>
      <w:r w:rsidRPr="004F0A9B">
        <w:rPr>
          <w:sz w:val="24"/>
        </w:rPr>
        <w:t>Utilities are probably next on the list</w:t>
      </w:r>
    </w:p>
    <w:p w:rsidR="004F0A9B" w:rsidRPr="004F0A9B" w:rsidRDefault="004F0A9B" w:rsidP="004F0A9B">
      <w:pPr>
        <w:widowControl/>
        <w:numPr>
          <w:ilvl w:val="0"/>
          <w:numId w:val="7"/>
        </w:numPr>
        <w:autoSpaceDE/>
        <w:autoSpaceDN/>
        <w:adjustRightInd/>
        <w:rPr>
          <w:sz w:val="24"/>
        </w:rPr>
      </w:pPr>
      <w:r w:rsidRPr="004F0A9B">
        <w:rPr>
          <w:sz w:val="24"/>
        </w:rPr>
        <w:t>Health insurance payments are critical</w:t>
      </w:r>
    </w:p>
    <w:p w:rsidR="004F0A9B" w:rsidRPr="004F0A9B" w:rsidRDefault="004F0A9B" w:rsidP="004F0A9B">
      <w:pPr>
        <w:widowControl/>
        <w:numPr>
          <w:ilvl w:val="0"/>
          <w:numId w:val="7"/>
        </w:numPr>
        <w:autoSpaceDE/>
        <w:autoSpaceDN/>
        <w:adjustRightInd/>
        <w:rPr>
          <w:sz w:val="24"/>
        </w:rPr>
      </w:pPr>
      <w:r w:rsidRPr="004F0A9B">
        <w:rPr>
          <w:sz w:val="24"/>
        </w:rPr>
        <w:t>Court-ordered alimony or child support payments can’t be overlooked</w:t>
      </w:r>
    </w:p>
    <w:p w:rsidR="004F0A9B" w:rsidRDefault="004F0A9B" w:rsidP="004F0A9B">
      <w:pPr>
        <w:rPr>
          <w:sz w:val="24"/>
        </w:rPr>
      </w:pPr>
    </w:p>
    <w:p w:rsidR="004F0A9B" w:rsidRPr="004F0A9B" w:rsidRDefault="004F0A9B" w:rsidP="004F0A9B">
      <w:pPr>
        <w:rPr>
          <w:sz w:val="24"/>
        </w:rPr>
      </w:pPr>
    </w:p>
    <w:p w:rsidR="004F0A9B" w:rsidRPr="004F0A9B" w:rsidRDefault="004F0A9B" w:rsidP="004F0A9B">
      <w:pPr>
        <w:pStyle w:val="Heading5"/>
        <w:rPr>
          <w:sz w:val="24"/>
          <w:szCs w:val="24"/>
        </w:rPr>
      </w:pPr>
      <w:r w:rsidRPr="004F0A9B">
        <w:rPr>
          <w:sz w:val="24"/>
          <w:szCs w:val="24"/>
        </w:rPr>
        <w:lastRenderedPageBreak/>
        <w:t>Reducing Household Expenses</w:t>
      </w:r>
    </w:p>
    <w:p w:rsidR="004F0A9B" w:rsidRPr="004F0A9B" w:rsidRDefault="004F0A9B" w:rsidP="004F0A9B">
      <w:pPr>
        <w:rPr>
          <w:sz w:val="24"/>
        </w:rPr>
      </w:pPr>
    </w:p>
    <w:p w:rsidR="004F0A9B" w:rsidRPr="004F0A9B" w:rsidRDefault="004F0A9B" w:rsidP="004F0A9B">
      <w:pPr>
        <w:rPr>
          <w:sz w:val="24"/>
        </w:rPr>
      </w:pPr>
      <w:r w:rsidRPr="004F0A9B">
        <w:rPr>
          <w:sz w:val="24"/>
        </w:rPr>
        <w:t>These are decisions you have to make in consultation with your family, AND after you have completed a budget which shows where your money is going.</w:t>
      </w:r>
    </w:p>
    <w:p w:rsidR="004F0A9B" w:rsidRPr="004F0A9B" w:rsidRDefault="004F0A9B" w:rsidP="004F0A9B">
      <w:pPr>
        <w:rPr>
          <w:sz w:val="24"/>
        </w:rPr>
      </w:pPr>
    </w:p>
    <w:p w:rsidR="004F0A9B" w:rsidRPr="004F0A9B" w:rsidRDefault="004F0A9B" w:rsidP="004F0A9B">
      <w:pPr>
        <w:rPr>
          <w:sz w:val="24"/>
        </w:rPr>
      </w:pPr>
      <w:r w:rsidRPr="004F0A9B">
        <w:rPr>
          <w:sz w:val="24"/>
        </w:rPr>
        <w:t>Some general advice:</w:t>
      </w:r>
    </w:p>
    <w:p w:rsidR="004F0A9B" w:rsidRPr="004F0A9B" w:rsidRDefault="004F0A9B" w:rsidP="004F0A9B">
      <w:pPr>
        <w:widowControl/>
        <w:numPr>
          <w:ilvl w:val="0"/>
          <w:numId w:val="10"/>
        </w:numPr>
        <w:autoSpaceDE/>
        <w:autoSpaceDN/>
        <w:adjustRightInd/>
        <w:rPr>
          <w:sz w:val="24"/>
        </w:rPr>
      </w:pPr>
      <w:r w:rsidRPr="004F0A9B">
        <w:rPr>
          <w:sz w:val="24"/>
        </w:rPr>
        <w:t>Stop carrying your credit cards and pay for things in cash; if you don’t have the cash, you won’t buy it</w:t>
      </w:r>
    </w:p>
    <w:p w:rsidR="004F0A9B" w:rsidRPr="004F0A9B" w:rsidRDefault="004F0A9B" w:rsidP="004F0A9B">
      <w:pPr>
        <w:widowControl/>
        <w:numPr>
          <w:ilvl w:val="0"/>
          <w:numId w:val="8"/>
        </w:numPr>
        <w:autoSpaceDE/>
        <w:autoSpaceDN/>
        <w:adjustRightInd/>
        <w:rPr>
          <w:sz w:val="24"/>
        </w:rPr>
      </w:pPr>
      <w:r w:rsidRPr="004F0A9B">
        <w:rPr>
          <w:sz w:val="24"/>
        </w:rPr>
        <w:t>Eliminate all the bells and whistles on your phone system and go to basic service; do you need land lines AND cell phones?</w:t>
      </w:r>
    </w:p>
    <w:p w:rsidR="004F0A9B" w:rsidRPr="004F0A9B" w:rsidRDefault="004F0A9B" w:rsidP="004F0A9B">
      <w:pPr>
        <w:widowControl/>
        <w:numPr>
          <w:ilvl w:val="0"/>
          <w:numId w:val="8"/>
        </w:numPr>
        <w:autoSpaceDE/>
        <w:autoSpaceDN/>
        <w:adjustRightInd/>
        <w:rPr>
          <w:sz w:val="24"/>
        </w:rPr>
      </w:pPr>
      <w:r w:rsidRPr="004F0A9B">
        <w:rPr>
          <w:sz w:val="24"/>
        </w:rPr>
        <w:t>Stop cable TV; regular TV is still FREE</w:t>
      </w:r>
    </w:p>
    <w:p w:rsidR="004F0A9B" w:rsidRPr="004F0A9B" w:rsidRDefault="004F0A9B" w:rsidP="004F0A9B">
      <w:pPr>
        <w:widowControl/>
        <w:numPr>
          <w:ilvl w:val="0"/>
          <w:numId w:val="8"/>
        </w:numPr>
        <w:autoSpaceDE/>
        <w:autoSpaceDN/>
        <w:adjustRightInd/>
        <w:rPr>
          <w:sz w:val="24"/>
        </w:rPr>
      </w:pPr>
      <w:r w:rsidRPr="004F0A9B">
        <w:rPr>
          <w:sz w:val="24"/>
        </w:rPr>
        <w:t xml:space="preserve"> Cut back on dining out- generally we spend 16% of our income on food and 30% of that is in restaurants and for fast food</w:t>
      </w:r>
    </w:p>
    <w:p w:rsidR="004F0A9B" w:rsidRPr="004F0A9B" w:rsidRDefault="004F0A9B" w:rsidP="004F0A9B">
      <w:pPr>
        <w:widowControl/>
        <w:numPr>
          <w:ilvl w:val="0"/>
          <w:numId w:val="8"/>
        </w:numPr>
        <w:autoSpaceDE/>
        <w:autoSpaceDN/>
        <w:adjustRightInd/>
        <w:rPr>
          <w:sz w:val="24"/>
        </w:rPr>
      </w:pPr>
      <w:r w:rsidRPr="004F0A9B">
        <w:rPr>
          <w:sz w:val="24"/>
        </w:rPr>
        <w:t>Reduce or eliminate magazine subscriptions</w:t>
      </w:r>
    </w:p>
    <w:p w:rsidR="004F0A9B" w:rsidRPr="004F0A9B" w:rsidRDefault="004F0A9B" w:rsidP="004F0A9B">
      <w:pPr>
        <w:widowControl/>
        <w:numPr>
          <w:ilvl w:val="0"/>
          <w:numId w:val="8"/>
        </w:numPr>
        <w:autoSpaceDE/>
        <w:autoSpaceDN/>
        <w:adjustRightInd/>
        <w:rPr>
          <w:sz w:val="24"/>
        </w:rPr>
      </w:pPr>
      <w:r w:rsidRPr="004F0A9B">
        <w:rPr>
          <w:sz w:val="24"/>
        </w:rPr>
        <w:t>Before going grocery shopping, MAKE A LIST AND STICK TO IT; NEVER</w:t>
      </w:r>
    </w:p>
    <w:p w:rsidR="004F0A9B" w:rsidRPr="004F0A9B" w:rsidRDefault="004F0A9B" w:rsidP="004F0A9B">
      <w:pPr>
        <w:ind w:left="720"/>
        <w:rPr>
          <w:sz w:val="24"/>
        </w:rPr>
      </w:pPr>
      <w:r w:rsidRPr="004F0A9B">
        <w:rPr>
          <w:sz w:val="24"/>
        </w:rPr>
        <w:t>go to the grocery store hungry</w:t>
      </w:r>
    </w:p>
    <w:p w:rsidR="004F0A9B" w:rsidRPr="004F0A9B" w:rsidRDefault="004F0A9B" w:rsidP="004F0A9B">
      <w:pPr>
        <w:widowControl/>
        <w:numPr>
          <w:ilvl w:val="0"/>
          <w:numId w:val="9"/>
        </w:numPr>
        <w:autoSpaceDE/>
        <w:autoSpaceDN/>
        <w:adjustRightInd/>
        <w:rPr>
          <w:sz w:val="24"/>
        </w:rPr>
      </w:pPr>
      <w:r w:rsidRPr="004F0A9B">
        <w:rPr>
          <w:sz w:val="24"/>
        </w:rPr>
        <w:t>Use coupons, compare prices and buy on sale</w:t>
      </w:r>
    </w:p>
    <w:p w:rsidR="004F0A9B" w:rsidRPr="004F0A9B" w:rsidRDefault="004F0A9B" w:rsidP="004F0A9B">
      <w:pPr>
        <w:widowControl/>
        <w:numPr>
          <w:ilvl w:val="0"/>
          <w:numId w:val="9"/>
        </w:numPr>
        <w:autoSpaceDE/>
        <w:autoSpaceDN/>
        <w:adjustRightInd/>
        <w:rPr>
          <w:sz w:val="24"/>
        </w:rPr>
      </w:pPr>
      <w:r w:rsidRPr="004F0A9B">
        <w:rPr>
          <w:sz w:val="24"/>
        </w:rPr>
        <w:t>Stay away from convenience stores which are very expensive</w:t>
      </w:r>
    </w:p>
    <w:p w:rsidR="004F0A9B" w:rsidRPr="004F0A9B" w:rsidRDefault="004F0A9B" w:rsidP="004F0A9B">
      <w:pPr>
        <w:widowControl/>
        <w:numPr>
          <w:ilvl w:val="0"/>
          <w:numId w:val="9"/>
        </w:numPr>
        <w:autoSpaceDE/>
        <w:autoSpaceDN/>
        <w:adjustRightInd/>
        <w:rPr>
          <w:sz w:val="24"/>
        </w:rPr>
      </w:pPr>
      <w:r w:rsidRPr="004F0A9B">
        <w:rPr>
          <w:sz w:val="24"/>
        </w:rPr>
        <w:t>Eliminate junk and prepared foods- they are expensive</w:t>
      </w:r>
    </w:p>
    <w:p w:rsidR="004F0A9B" w:rsidRPr="004F0A9B" w:rsidRDefault="004F0A9B" w:rsidP="004F0A9B">
      <w:pPr>
        <w:widowControl/>
        <w:numPr>
          <w:ilvl w:val="0"/>
          <w:numId w:val="9"/>
        </w:numPr>
        <w:autoSpaceDE/>
        <w:autoSpaceDN/>
        <w:adjustRightInd/>
        <w:rPr>
          <w:sz w:val="24"/>
        </w:rPr>
      </w:pPr>
      <w:r w:rsidRPr="004F0A9B">
        <w:rPr>
          <w:sz w:val="24"/>
        </w:rPr>
        <w:t>Conserve energy by turning off un-needed lights and appliances including your computer, set thermostats appropriately</w:t>
      </w:r>
    </w:p>
    <w:p w:rsidR="004F0A9B" w:rsidRPr="004F0A9B" w:rsidRDefault="004F0A9B" w:rsidP="004F0A9B">
      <w:pPr>
        <w:widowControl/>
        <w:numPr>
          <w:ilvl w:val="0"/>
          <w:numId w:val="9"/>
        </w:numPr>
        <w:autoSpaceDE/>
        <w:autoSpaceDN/>
        <w:adjustRightInd/>
        <w:rPr>
          <w:sz w:val="24"/>
        </w:rPr>
      </w:pPr>
      <w:r w:rsidRPr="004F0A9B">
        <w:rPr>
          <w:sz w:val="24"/>
        </w:rPr>
        <w:t>Only wash clothes when you have a full load; same with dishwasher</w:t>
      </w:r>
    </w:p>
    <w:p w:rsidR="004F0A9B" w:rsidRPr="004F0A9B" w:rsidRDefault="004F0A9B" w:rsidP="004F0A9B">
      <w:pPr>
        <w:widowControl/>
        <w:numPr>
          <w:ilvl w:val="0"/>
          <w:numId w:val="9"/>
        </w:numPr>
        <w:autoSpaceDE/>
        <w:autoSpaceDN/>
        <w:adjustRightInd/>
        <w:rPr>
          <w:sz w:val="24"/>
        </w:rPr>
      </w:pPr>
      <w:r w:rsidRPr="004F0A9B">
        <w:rPr>
          <w:sz w:val="24"/>
        </w:rPr>
        <w:t>Plan meals to eliminate food waste; creative cooking with leftovers anyone?</w:t>
      </w:r>
    </w:p>
    <w:p w:rsidR="004F0A9B" w:rsidRPr="004F0A9B" w:rsidRDefault="004F0A9B" w:rsidP="004F0A9B">
      <w:pPr>
        <w:widowControl/>
        <w:numPr>
          <w:ilvl w:val="0"/>
          <w:numId w:val="9"/>
        </w:numPr>
        <w:autoSpaceDE/>
        <w:autoSpaceDN/>
        <w:adjustRightInd/>
        <w:rPr>
          <w:sz w:val="24"/>
        </w:rPr>
      </w:pPr>
      <w:r w:rsidRPr="004F0A9B">
        <w:rPr>
          <w:sz w:val="24"/>
        </w:rPr>
        <w:t>Eliminate unnecessary car trips</w:t>
      </w:r>
    </w:p>
    <w:p w:rsidR="004F0A9B" w:rsidRPr="004F0A9B" w:rsidRDefault="004F0A9B" w:rsidP="004F0A9B">
      <w:pPr>
        <w:widowControl/>
        <w:numPr>
          <w:ilvl w:val="0"/>
          <w:numId w:val="9"/>
        </w:numPr>
        <w:autoSpaceDE/>
        <w:autoSpaceDN/>
        <w:adjustRightInd/>
        <w:rPr>
          <w:sz w:val="24"/>
        </w:rPr>
      </w:pPr>
      <w:r w:rsidRPr="004F0A9B">
        <w:rPr>
          <w:sz w:val="24"/>
        </w:rPr>
        <w:t>Visit garage sales- great for kids’ clothes</w:t>
      </w:r>
    </w:p>
    <w:p w:rsidR="004F0A9B" w:rsidRPr="004F0A9B" w:rsidRDefault="004F0A9B" w:rsidP="004F0A9B">
      <w:pPr>
        <w:widowControl/>
        <w:numPr>
          <w:ilvl w:val="0"/>
          <w:numId w:val="9"/>
        </w:numPr>
        <w:autoSpaceDE/>
        <w:autoSpaceDN/>
        <w:adjustRightInd/>
        <w:rPr>
          <w:sz w:val="24"/>
        </w:rPr>
      </w:pPr>
      <w:r w:rsidRPr="004F0A9B">
        <w:rPr>
          <w:sz w:val="24"/>
        </w:rPr>
        <w:t>Cut down on expensive sources of entertainment like rental of movies, sports, new toys etc- figure out free or low cost ways of amusing yourself and your family</w:t>
      </w:r>
    </w:p>
    <w:p w:rsidR="004F0A9B" w:rsidRPr="004F0A9B" w:rsidRDefault="004F0A9B" w:rsidP="004F0A9B">
      <w:pPr>
        <w:rPr>
          <w:sz w:val="24"/>
        </w:rPr>
      </w:pPr>
    </w:p>
    <w:p w:rsidR="004F0A9B" w:rsidRPr="004F0A9B" w:rsidRDefault="004F0A9B" w:rsidP="004F0A9B">
      <w:pPr>
        <w:pStyle w:val="Heading5"/>
        <w:rPr>
          <w:sz w:val="24"/>
          <w:szCs w:val="24"/>
        </w:rPr>
      </w:pPr>
      <w:r w:rsidRPr="004F0A9B">
        <w:rPr>
          <w:sz w:val="24"/>
          <w:szCs w:val="24"/>
        </w:rPr>
        <w:t>Generating Income</w:t>
      </w:r>
    </w:p>
    <w:p w:rsidR="004F0A9B" w:rsidRPr="004F0A9B" w:rsidRDefault="004F0A9B" w:rsidP="004F0A9B">
      <w:pPr>
        <w:rPr>
          <w:sz w:val="24"/>
        </w:rPr>
      </w:pPr>
    </w:p>
    <w:p w:rsidR="004F0A9B" w:rsidRPr="004F0A9B" w:rsidRDefault="004F0A9B" w:rsidP="004F0A9B">
      <w:pPr>
        <w:widowControl/>
        <w:numPr>
          <w:ilvl w:val="0"/>
          <w:numId w:val="11"/>
        </w:numPr>
        <w:autoSpaceDE/>
        <w:autoSpaceDN/>
        <w:adjustRightInd/>
        <w:rPr>
          <w:sz w:val="24"/>
        </w:rPr>
      </w:pPr>
      <w:r w:rsidRPr="004F0A9B">
        <w:rPr>
          <w:sz w:val="24"/>
        </w:rPr>
        <w:t>Collect any debts owed to you by family or friends</w:t>
      </w:r>
    </w:p>
    <w:p w:rsidR="004F0A9B" w:rsidRPr="004F0A9B" w:rsidRDefault="004F0A9B" w:rsidP="004F0A9B">
      <w:pPr>
        <w:widowControl/>
        <w:numPr>
          <w:ilvl w:val="0"/>
          <w:numId w:val="11"/>
        </w:numPr>
        <w:autoSpaceDE/>
        <w:autoSpaceDN/>
        <w:adjustRightInd/>
        <w:rPr>
          <w:sz w:val="24"/>
        </w:rPr>
      </w:pPr>
      <w:r w:rsidRPr="004F0A9B">
        <w:rPr>
          <w:sz w:val="24"/>
        </w:rPr>
        <w:t>Sell your skills- typing, computer work, giving lessons, doing taxes, tutoring</w:t>
      </w:r>
    </w:p>
    <w:p w:rsidR="004F0A9B" w:rsidRPr="004F0A9B" w:rsidRDefault="004F0A9B" w:rsidP="004F0A9B">
      <w:pPr>
        <w:widowControl/>
        <w:numPr>
          <w:ilvl w:val="0"/>
          <w:numId w:val="11"/>
        </w:numPr>
        <w:autoSpaceDE/>
        <w:autoSpaceDN/>
        <w:adjustRightInd/>
        <w:rPr>
          <w:sz w:val="24"/>
        </w:rPr>
      </w:pPr>
      <w:r w:rsidRPr="004F0A9B">
        <w:rPr>
          <w:sz w:val="24"/>
        </w:rPr>
        <w:t>Sell Unused Household Items- all of us have tons of unused things in our homes, some of which other people will pay good money for- have a garage sale</w:t>
      </w:r>
    </w:p>
    <w:p w:rsidR="004F0A9B" w:rsidRPr="004F0A9B" w:rsidRDefault="004F0A9B" w:rsidP="004F0A9B">
      <w:pPr>
        <w:widowControl/>
        <w:numPr>
          <w:ilvl w:val="0"/>
          <w:numId w:val="11"/>
        </w:numPr>
        <w:autoSpaceDE/>
        <w:autoSpaceDN/>
        <w:adjustRightInd/>
        <w:rPr>
          <w:sz w:val="24"/>
        </w:rPr>
      </w:pPr>
      <w:r w:rsidRPr="004F0A9B">
        <w:rPr>
          <w:sz w:val="24"/>
        </w:rPr>
        <w:t>Consider Selling Valuables, like jewelry, antiques etc- usually this is a last resort if you are unable to pay for basic necessities in any other way</w:t>
      </w:r>
    </w:p>
    <w:p w:rsidR="004F0A9B" w:rsidRPr="004F0A9B" w:rsidRDefault="004F0A9B" w:rsidP="004F0A9B">
      <w:pPr>
        <w:widowControl/>
        <w:numPr>
          <w:ilvl w:val="0"/>
          <w:numId w:val="11"/>
        </w:numPr>
        <w:autoSpaceDE/>
        <w:autoSpaceDN/>
        <w:adjustRightInd/>
        <w:rPr>
          <w:sz w:val="24"/>
        </w:rPr>
      </w:pPr>
      <w:r w:rsidRPr="004F0A9B">
        <w:rPr>
          <w:sz w:val="24"/>
        </w:rPr>
        <w:t xml:space="preserve">Consider a part-time job, even one with limited income/benefits, until you can move back into your </w:t>
      </w:r>
      <w:r>
        <w:rPr>
          <w:sz w:val="24"/>
        </w:rPr>
        <w:t>job</w:t>
      </w:r>
    </w:p>
    <w:p w:rsidR="004F0A9B" w:rsidRPr="004F0A9B" w:rsidRDefault="004F0A9B" w:rsidP="004F0A9B">
      <w:pPr>
        <w:widowControl/>
        <w:numPr>
          <w:ilvl w:val="0"/>
          <w:numId w:val="11"/>
        </w:numPr>
        <w:autoSpaceDE/>
        <w:autoSpaceDN/>
        <w:adjustRightInd/>
        <w:rPr>
          <w:sz w:val="24"/>
        </w:rPr>
      </w:pPr>
      <w:r w:rsidRPr="004F0A9B">
        <w:rPr>
          <w:sz w:val="24"/>
        </w:rPr>
        <w:t>Barter- can you provide child care for a few afternoons in return for transportation somewhere for your kids?  Other ideas?</w:t>
      </w:r>
    </w:p>
    <w:p w:rsidR="00140323" w:rsidRDefault="00140323" w:rsidP="00140323">
      <w:pPr>
        <w:rPr>
          <w:sz w:val="24"/>
        </w:rPr>
      </w:pPr>
    </w:p>
    <w:p w:rsidR="004F0A9B" w:rsidRDefault="004F0A9B" w:rsidP="00140323">
      <w:pPr>
        <w:rPr>
          <w:sz w:val="24"/>
        </w:rPr>
      </w:pPr>
    </w:p>
    <w:p w:rsidR="004F0A9B" w:rsidRDefault="004F0A9B" w:rsidP="00140323">
      <w:pPr>
        <w:rPr>
          <w:sz w:val="24"/>
        </w:rPr>
      </w:pPr>
    </w:p>
    <w:p w:rsidR="004F0A9B" w:rsidRPr="004F0A9B" w:rsidRDefault="004F0A9B" w:rsidP="004F0A9B">
      <w:pPr>
        <w:pStyle w:val="Heading1"/>
        <w:rPr>
          <w:rFonts w:ascii="Times New Roman" w:hAnsi="Times New Roman" w:cs="Times New Roman"/>
          <w:u w:val="single"/>
        </w:rPr>
      </w:pPr>
      <w:r w:rsidRPr="004F0A9B">
        <w:rPr>
          <w:rFonts w:ascii="Times New Roman" w:hAnsi="Times New Roman" w:cs="Times New Roman"/>
          <w:u w:val="single"/>
        </w:rPr>
        <w:lastRenderedPageBreak/>
        <w:t>A Few Emergency Resources Lists on the Web</w:t>
      </w:r>
    </w:p>
    <w:p w:rsidR="004F0A9B" w:rsidRPr="004F0A9B" w:rsidRDefault="004F0A9B" w:rsidP="004F0A9B">
      <w:pPr>
        <w:pStyle w:val="Heading2"/>
        <w:rPr>
          <w:rFonts w:ascii="Times New Roman" w:hAnsi="Times New Roman" w:cs="Times New Roman"/>
        </w:rPr>
      </w:pPr>
      <w:r w:rsidRPr="004F0A9B">
        <w:rPr>
          <w:rFonts w:ascii="Times New Roman" w:hAnsi="Times New Roman" w:cs="Times New Roman"/>
        </w:rPr>
        <w:t>Emergency Food, Shelter and Health Care Directory (metro Washington area)</w:t>
      </w:r>
    </w:p>
    <w:p w:rsidR="004F0A9B" w:rsidRPr="004F0A9B" w:rsidRDefault="004F0A9B" w:rsidP="004F0A9B">
      <w:pPr>
        <w:rPr>
          <w:sz w:val="28"/>
        </w:rPr>
      </w:pPr>
      <w:r w:rsidRPr="004F0A9B">
        <w:rPr>
          <w:sz w:val="28"/>
        </w:rPr>
        <w:t>Interfaith Conference of Metropolitan Washington</w:t>
      </w:r>
    </w:p>
    <w:p w:rsidR="004F0A9B" w:rsidRPr="004F0A9B" w:rsidRDefault="004F0A9B" w:rsidP="004F0A9B">
      <w:pPr>
        <w:rPr>
          <w:sz w:val="28"/>
        </w:rPr>
      </w:pPr>
      <w:hyperlink r:id="rId6" w:history="1">
        <w:r w:rsidRPr="004F0A9B">
          <w:rPr>
            <w:rStyle w:val="Hyperlink"/>
            <w:sz w:val="28"/>
          </w:rPr>
          <w:t>www.ifcmw.org</w:t>
        </w:r>
      </w:hyperlink>
      <w:r w:rsidRPr="004F0A9B">
        <w:rPr>
          <w:sz w:val="28"/>
        </w:rPr>
        <w:t>, click on “Emergency Directory”</w:t>
      </w:r>
    </w:p>
    <w:p w:rsidR="004F0A9B" w:rsidRPr="004F0A9B" w:rsidRDefault="004F0A9B" w:rsidP="004F0A9B">
      <w:pPr>
        <w:rPr>
          <w:sz w:val="28"/>
        </w:rPr>
      </w:pPr>
    </w:p>
    <w:p w:rsidR="004F0A9B" w:rsidRPr="004F0A9B" w:rsidRDefault="004F0A9B" w:rsidP="004F0A9B">
      <w:pPr>
        <w:rPr>
          <w:sz w:val="28"/>
        </w:rPr>
      </w:pPr>
      <w:r w:rsidRPr="004F0A9B">
        <w:rPr>
          <w:sz w:val="28"/>
        </w:rPr>
        <w:t>The Purple Book, A Booklet of Social and Human Service Assistance Programs</w:t>
      </w:r>
    </w:p>
    <w:p w:rsidR="004F0A9B" w:rsidRPr="004F0A9B" w:rsidRDefault="004F0A9B" w:rsidP="004F0A9B">
      <w:pPr>
        <w:rPr>
          <w:sz w:val="28"/>
        </w:rPr>
      </w:pPr>
      <w:r w:rsidRPr="004F0A9B">
        <w:rPr>
          <w:sz w:val="28"/>
        </w:rPr>
        <w:t>Published by Baltimore Gas and Electric</w:t>
      </w:r>
    </w:p>
    <w:p w:rsidR="004F0A9B" w:rsidRPr="004F0A9B" w:rsidRDefault="004F0A9B" w:rsidP="004F0A9B">
      <w:pPr>
        <w:rPr>
          <w:sz w:val="28"/>
        </w:rPr>
      </w:pPr>
      <w:hyperlink r:id="rId7" w:history="1">
        <w:r w:rsidRPr="004F0A9B">
          <w:rPr>
            <w:rStyle w:val="Hyperlink"/>
            <w:sz w:val="28"/>
          </w:rPr>
          <w:t>www.bge.com</w:t>
        </w:r>
      </w:hyperlink>
      <w:r w:rsidRPr="004F0A9B">
        <w:rPr>
          <w:sz w:val="28"/>
        </w:rPr>
        <w:t>, click on “residential” then click on “The Purple Book”</w:t>
      </w:r>
    </w:p>
    <w:p w:rsidR="004F0A9B" w:rsidRPr="004F0A9B" w:rsidRDefault="004F0A9B" w:rsidP="004F0A9B">
      <w:pPr>
        <w:rPr>
          <w:sz w:val="28"/>
        </w:rPr>
      </w:pPr>
    </w:p>
    <w:p w:rsidR="004F0A9B" w:rsidRPr="004F0A9B" w:rsidRDefault="004F0A9B" w:rsidP="004F0A9B">
      <w:pPr>
        <w:rPr>
          <w:sz w:val="28"/>
        </w:rPr>
      </w:pPr>
      <w:r w:rsidRPr="004F0A9B">
        <w:rPr>
          <w:sz w:val="28"/>
        </w:rPr>
        <w:t>United Way of the National Capital Area</w:t>
      </w:r>
    </w:p>
    <w:p w:rsidR="004F0A9B" w:rsidRPr="004F0A9B" w:rsidRDefault="004F0A9B" w:rsidP="004F0A9B">
      <w:pPr>
        <w:rPr>
          <w:sz w:val="28"/>
        </w:rPr>
      </w:pPr>
      <w:hyperlink r:id="rId8" w:history="1">
        <w:r w:rsidRPr="004F0A9B">
          <w:rPr>
            <w:rStyle w:val="Hyperlink"/>
            <w:sz w:val="28"/>
          </w:rPr>
          <w:t>www.unitedwaynca.org</w:t>
        </w:r>
      </w:hyperlink>
      <w:r w:rsidRPr="004F0A9B">
        <w:rPr>
          <w:sz w:val="28"/>
        </w:rPr>
        <w:t>, under “who we help” click on participating agencies</w:t>
      </w:r>
    </w:p>
    <w:p w:rsidR="004F0A9B" w:rsidRPr="004F0A9B" w:rsidRDefault="004F0A9B" w:rsidP="004F0A9B">
      <w:pPr>
        <w:rPr>
          <w:sz w:val="28"/>
        </w:rPr>
      </w:pPr>
    </w:p>
    <w:p w:rsidR="004F0A9B" w:rsidRPr="004F0A9B" w:rsidRDefault="004F0A9B" w:rsidP="004F0A9B">
      <w:pPr>
        <w:rPr>
          <w:sz w:val="28"/>
        </w:rPr>
      </w:pPr>
      <w:r w:rsidRPr="004F0A9B">
        <w:rPr>
          <w:sz w:val="28"/>
        </w:rPr>
        <w:t>United Way of America- resources anywhere in the country</w:t>
      </w:r>
    </w:p>
    <w:p w:rsidR="004F0A9B" w:rsidRPr="004F0A9B" w:rsidRDefault="004F0A9B" w:rsidP="004F0A9B">
      <w:pPr>
        <w:rPr>
          <w:sz w:val="28"/>
        </w:rPr>
      </w:pPr>
      <w:hyperlink r:id="rId9" w:history="1">
        <w:r w:rsidRPr="004F0A9B">
          <w:rPr>
            <w:rStyle w:val="Hyperlink"/>
            <w:sz w:val="28"/>
          </w:rPr>
          <w:t>www.unitedway.org</w:t>
        </w:r>
      </w:hyperlink>
      <w:r w:rsidRPr="004F0A9B">
        <w:rPr>
          <w:sz w:val="28"/>
        </w:rPr>
        <w:t xml:space="preserve">, at the top </w:t>
      </w:r>
      <w:r>
        <w:rPr>
          <w:sz w:val="28"/>
        </w:rPr>
        <w:t>right</w:t>
      </w:r>
      <w:r w:rsidRPr="004F0A9B">
        <w:rPr>
          <w:sz w:val="28"/>
        </w:rPr>
        <w:t xml:space="preserve"> enter a zip code and it will send you to the United Way in your area</w:t>
      </w:r>
    </w:p>
    <w:p w:rsidR="004F0A9B" w:rsidRDefault="004F0A9B" w:rsidP="004F0A9B">
      <w:pPr>
        <w:jc w:val="center"/>
        <w:rPr>
          <w:sz w:val="24"/>
        </w:rPr>
      </w:pPr>
    </w:p>
    <w:p w:rsidR="004F0A9B" w:rsidRDefault="004F0A9B" w:rsidP="004F0A9B">
      <w:pPr>
        <w:jc w:val="center"/>
        <w:rPr>
          <w:sz w:val="24"/>
        </w:rPr>
      </w:pPr>
      <w:r>
        <w:rPr>
          <w:sz w:val="24"/>
        </w:rPr>
        <w:t>________________________________________</w:t>
      </w:r>
    </w:p>
    <w:p w:rsidR="004F0A9B" w:rsidRDefault="004F0A9B" w:rsidP="00140323">
      <w:pPr>
        <w:rPr>
          <w:sz w:val="24"/>
        </w:rPr>
      </w:pPr>
    </w:p>
    <w:p w:rsidR="004F0A9B" w:rsidRDefault="004F0A9B" w:rsidP="004F0A9B">
      <w:pPr>
        <w:rPr>
          <w:sz w:val="28"/>
        </w:rPr>
      </w:pPr>
      <w:r>
        <w:rPr>
          <w:sz w:val="28"/>
          <w:u w:val="single"/>
        </w:rPr>
        <w:t>For Public Benefits</w:t>
      </w:r>
      <w:r>
        <w:rPr>
          <w:sz w:val="28"/>
        </w:rPr>
        <w:t xml:space="preserve"> such as food stamps, rental assistance, energy assistance- </w:t>
      </w:r>
    </w:p>
    <w:p w:rsidR="004F0A9B" w:rsidRDefault="004F0A9B" w:rsidP="004F0A9B">
      <w:pPr>
        <w:rPr>
          <w:sz w:val="28"/>
        </w:rPr>
      </w:pPr>
      <w:r>
        <w:rPr>
          <w:sz w:val="28"/>
        </w:rPr>
        <w:tab/>
        <w:t>Call your State’s Department of Human or Social Services</w:t>
      </w:r>
    </w:p>
    <w:p w:rsidR="004F0A9B" w:rsidRDefault="004F0A9B" w:rsidP="004F0A9B">
      <w:pPr>
        <w:rPr>
          <w:sz w:val="28"/>
        </w:rPr>
      </w:pPr>
    </w:p>
    <w:p w:rsidR="004F0A9B" w:rsidRDefault="004F0A9B" w:rsidP="004F0A9B">
      <w:pPr>
        <w:rPr>
          <w:sz w:val="28"/>
        </w:rPr>
      </w:pPr>
      <w:r>
        <w:rPr>
          <w:sz w:val="28"/>
          <w:u w:val="single"/>
        </w:rPr>
        <w:t>To connect to the AFL-CIO Community Services Liaison or Labor Agency</w:t>
      </w:r>
      <w:r>
        <w:rPr>
          <w:sz w:val="28"/>
        </w:rPr>
        <w:t xml:space="preserve"> in your area go to </w:t>
      </w:r>
      <w:hyperlink r:id="rId10" w:history="1">
        <w:r>
          <w:rPr>
            <w:rStyle w:val="Hyperlink"/>
            <w:sz w:val="28"/>
          </w:rPr>
          <w:t>www.aflcio.org</w:t>
        </w:r>
      </w:hyperlink>
      <w:r>
        <w:rPr>
          <w:sz w:val="28"/>
        </w:rPr>
        <w:t>, put your curser on “about us” and click on “Community Services”, then click on “People Who Help Directory”</w:t>
      </w:r>
    </w:p>
    <w:p w:rsidR="004F0A9B" w:rsidRDefault="004F0A9B" w:rsidP="004F0A9B">
      <w:pPr>
        <w:rPr>
          <w:sz w:val="28"/>
        </w:rPr>
      </w:pPr>
    </w:p>
    <w:p w:rsidR="004F0A9B" w:rsidRPr="004F0A9B" w:rsidRDefault="004F0A9B" w:rsidP="004F0A9B">
      <w:pPr>
        <w:pStyle w:val="Heading1"/>
        <w:rPr>
          <w:b w:val="0"/>
          <w:u w:val="single"/>
        </w:rPr>
      </w:pPr>
      <w:r w:rsidRPr="004F0A9B">
        <w:rPr>
          <w:b w:val="0"/>
          <w:u w:val="single"/>
        </w:rPr>
        <w:t>For Mortgage Delinquencies and Counseling</w:t>
      </w:r>
    </w:p>
    <w:p w:rsidR="004F0A9B" w:rsidRPr="004F0A9B" w:rsidRDefault="004F0A9B" w:rsidP="004F0A9B">
      <w:pPr>
        <w:pStyle w:val="Heading2"/>
        <w:rPr>
          <w:b w:val="0"/>
          <w:i w:val="0"/>
        </w:rPr>
      </w:pPr>
      <w:r w:rsidRPr="004F0A9B">
        <w:rPr>
          <w:b w:val="0"/>
          <w:i w:val="0"/>
        </w:rPr>
        <w:t>National Hotlines</w:t>
      </w:r>
    </w:p>
    <w:p w:rsidR="004F0A9B" w:rsidRPr="004F0A9B" w:rsidRDefault="004F0A9B" w:rsidP="004F0A9B">
      <w:pPr>
        <w:rPr>
          <w:sz w:val="24"/>
        </w:rPr>
      </w:pPr>
      <w:r w:rsidRPr="004F0A9B">
        <w:rPr>
          <w:sz w:val="24"/>
        </w:rPr>
        <w:t xml:space="preserve">Neighborhood Assistance Corp, 888-302-6222, </w:t>
      </w:r>
      <w:hyperlink r:id="rId11" w:history="1">
        <w:r w:rsidRPr="004F0A9B">
          <w:rPr>
            <w:rStyle w:val="Hyperlink"/>
            <w:sz w:val="24"/>
          </w:rPr>
          <w:t>www.naca.com</w:t>
        </w:r>
      </w:hyperlink>
    </w:p>
    <w:p w:rsidR="004F0A9B" w:rsidRPr="004F0A9B" w:rsidRDefault="004F0A9B" w:rsidP="004F0A9B">
      <w:pPr>
        <w:rPr>
          <w:sz w:val="24"/>
        </w:rPr>
      </w:pPr>
      <w:r w:rsidRPr="004F0A9B">
        <w:rPr>
          <w:sz w:val="24"/>
        </w:rPr>
        <w:t>HomeFree-USA, 866-696-2369, www.homefreeusa.org</w:t>
      </w:r>
    </w:p>
    <w:p w:rsidR="004F0A9B" w:rsidRPr="004F0A9B" w:rsidRDefault="004F0A9B" w:rsidP="004F0A9B">
      <w:pPr>
        <w:rPr>
          <w:sz w:val="24"/>
        </w:rPr>
      </w:pPr>
      <w:r w:rsidRPr="004F0A9B">
        <w:rPr>
          <w:sz w:val="24"/>
        </w:rPr>
        <w:t>HOPE Now, 888-995-4673, www.hopenow.com</w:t>
      </w:r>
    </w:p>
    <w:p w:rsidR="004F0A9B" w:rsidRDefault="004F0A9B" w:rsidP="004F0A9B"/>
    <w:p w:rsidR="004F0A9B" w:rsidRDefault="004F0A9B" w:rsidP="004F0A9B">
      <w:pPr>
        <w:rPr>
          <w:sz w:val="28"/>
        </w:rPr>
      </w:pPr>
      <w:r>
        <w:rPr>
          <w:sz w:val="28"/>
          <w:u w:val="single"/>
        </w:rPr>
        <w:t>For HUD-certified housing counseling agencies</w:t>
      </w:r>
      <w:r>
        <w:rPr>
          <w:sz w:val="28"/>
        </w:rPr>
        <w:t xml:space="preserve"> in your area</w:t>
      </w:r>
      <w:r>
        <w:rPr>
          <w:sz w:val="28"/>
          <w:szCs w:val="28"/>
        </w:rPr>
        <w:t xml:space="preserve">, </w:t>
      </w:r>
      <w:r>
        <w:rPr>
          <w:sz w:val="28"/>
        </w:rPr>
        <w:t xml:space="preserve">go to </w:t>
      </w:r>
      <w:r>
        <w:rPr>
          <w:sz w:val="28"/>
          <w:u w:val="single"/>
        </w:rPr>
        <w:t>www.hud.gov</w:t>
      </w:r>
      <w:r>
        <w:rPr>
          <w:sz w:val="28"/>
        </w:rPr>
        <w:t>, click on “avoiding foreclosure”, then click on “finding HUD-certified housing counselors”.  They are listed by state and locality.  Some of these agencies also offer rental assistance.</w:t>
      </w:r>
    </w:p>
    <w:p w:rsidR="004F0A9B" w:rsidRDefault="004F0A9B" w:rsidP="004F0A9B">
      <w:pPr>
        <w:rPr>
          <w:b/>
          <w:bCs/>
          <w:sz w:val="28"/>
        </w:rPr>
      </w:pPr>
    </w:p>
    <w:p w:rsidR="004F0A9B" w:rsidRPr="004F0A9B" w:rsidRDefault="004F0A9B" w:rsidP="004F0A9B">
      <w:pPr>
        <w:pStyle w:val="Heading1"/>
        <w:rPr>
          <w:rFonts w:ascii="Times New Roman" w:hAnsi="Times New Roman" w:cs="Times New Roman"/>
          <w:b w:val="0"/>
          <w:u w:val="single"/>
        </w:rPr>
      </w:pPr>
      <w:r w:rsidRPr="004F0A9B">
        <w:rPr>
          <w:rFonts w:ascii="Times New Roman" w:hAnsi="Times New Roman" w:cs="Times New Roman"/>
          <w:b w:val="0"/>
          <w:u w:val="single"/>
        </w:rPr>
        <w:lastRenderedPageBreak/>
        <w:t xml:space="preserve">For Pharmacy Assistance Programs </w:t>
      </w:r>
    </w:p>
    <w:p w:rsidR="004F0A9B" w:rsidRPr="004F0A9B" w:rsidRDefault="004F0A9B" w:rsidP="004F0A9B">
      <w:pPr>
        <w:pStyle w:val="Heading2"/>
        <w:rPr>
          <w:sz w:val="24"/>
          <w:szCs w:val="24"/>
        </w:rPr>
      </w:pPr>
      <w:r w:rsidRPr="004F0A9B">
        <w:rPr>
          <w:sz w:val="24"/>
          <w:szCs w:val="24"/>
        </w:rPr>
        <w:t xml:space="preserve">Call the Partnership for Prescription Assistance’s toll-free number </w:t>
      </w:r>
    </w:p>
    <w:p w:rsidR="004F0A9B" w:rsidRPr="004F0A9B" w:rsidRDefault="004F0A9B" w:rsidP="004F0A9B">
      <w:pPr>
        <w:rPr>
          <w:sz w:val="24"/>
        </w:rPr>
      </w:pPr>
      <w:r w:rsidRPr="004F0A9B">
        <w:rPr>
          <w:sz w:val="24"/>
        </w:rPr>
        <w:t xml:space="preserve">(1 8884PPA-NOW) or go to </w:t>
      </w:r>
      <w:hyperlink r:id="rId12" w:history="1">
        <w:r w:rsidRPr="004F0A9B">
          <w:rPr>
            <w:rStyle w:val="Hyperlink"/>
            <w:sz w:val="24"/>
          </w:rPr>
          <w:t>www.pparx.org</w:t>
        </w:r>
      </w:hyperlink>
    </w:p>
    <w:p w:rsidR="004F0A9B" w:rsidRDefault="004F0A9B" w:rsidP="004F0A9B">
      <w:pPr>
        <w:rPr>
          <w:sz w:val="28"/>
        </w:rPr>
      </w:pPr>
    </w:p>
    <w:p w:rsidR="004F0A9B" w:rsidRPr="004F0A9B" w:rsidRDefault="004F0A9B" w:rsidP="004F0A9B">
      <w:pPr>
        <w:pStyle w:val="Heading1"/>
        <w:rPr>
          <w:rFonts w:ascii="Times New Roman" w:hAnsi="Times New Roman" w:cs="Times New Roman"/>
          <w:b w:val="0"/>
          <w:u w:val="single"/>
        </w:rPr>
      </w:pPr>
      <w:r w:rsidRPr="004F0A9B">
        <w:rPr>
          <w:rFonts w:ascii="Times New Roman" w:hAnsi="Times New Roman" w:cs="Times New Roman"/>
          <w:b w:val="0"/>
          <w:u w:val="single"/>
        </w:rPr>
        <w:t>Take advantage of the AFL-CIO Union Plus Programs</w:t>
      </w:r>
    </w:p>
    <w:p w:rsidR="004F0A9B" w:rsidRDefault="004F0A9B" w:rsidP="004F0A9B">
      <w:pPr>
        <w:rPr>
          <w:sz w:val="28"/>
        </w:rPr>
      </w:pPr>
      <w:r>
        <w:rPr>
          <w:sz w:val="28"/>
        </w:rPr>
        <w:t xml:space="preserve">Go to </w:t>
      </w:r>
      <w:hyperlink r:id="rId13" w:history="1">
        <w:r>
          <w:rPr>
            <w:rStyle w:val="Hyperlink"/>
            <w:sz w:val="28"/>
          </w:rPr>
          <w:t>www.unionplus.org</w:t>
        </w:r>
      </w:hyperlink>
      <w:r>
        <w:rPr>
          <w:sz w:val="28"/>
        </w:rPr>
        <w:t xml:space="preserve"> for information about the credit card </w:t>
      </w:r>
      <w:r>
        <w:rPr>
          <w:sz w:val="28"/>
        </w:rPr>
        <w:tab/>
        <w:t>program, mortgage assistance, disaster payments, legal help and the many other programs available to union members through Union Plus. 1 800 472-2005</w:t>
      </w:r>
    </w:p>
    <w:p w:rsidR="004F0A9B" w:rsidRDefault="004F0A9B" w:rsidP="004F0A9B">
      <w:pPr>
        <w:rPr>
          <w:sz w:val="28"/>
        </w:rPr>
      </w:pPr>
    </w:p>
    <w:p w:rsidR="004F0A9B" w:rsidRPr="00BB2229" w:rsidRDefault="004F0A9B" w:rsidP="004F0A9B">
      <w:pPr>
        <w:rPr>
          <w:sz w:val="28"/>
          <w:u w:val="single"/>
        </w:rPr>
      </w:pPr>
    </w:p>
    <w:p w:rsidR="004F0A9B" w:rsidRPr="004F0A9B" w:rsidRDefault="004F0A9B" w:rsidP="004F0A9B">
      <w:pPr>
        <w:rPr>
          <w:sz w:val="32"/>
          <w:szCs w:val="32"/>
          <w:u w:val="single"/>
        </w:rPr>
      </w:pPr>
      <w:r w:rsidRPr="004F0A9B">
        <w:rPr>
          <w:sz w:val="32"/>
          <w:szCs w:val="32"/>
          <w:u w:val="single"/>
        </w:rPr>
        <w:t>Utilize the 211 system in your state</w:t>
      </w:r>
    </w:p>
    <w:p w:rsidR="004F0A9B" w:rsidRPr="00BB2229" w:rsidRDefault="004F0A9B" w:rsidP="004F0A9B">
      <w:pPr>
        <w:rPr>
          <w:sz w:val="28"/>
        </w:rPr>
      </w:pPr>
      <w:r>
        <w:rPr>
          <w:sz w:val="28"/>
        </w:rPr>
        <w:t>This is an information and referral service for most types of problems</w:t>
      </w:r>
    </w:p>
    <w:p w:rsidR="004F0A9B" w:rsidRDefault="004F0A9B" w:rsidP="004F0A9B">
      <w:pPr>
        <w:rPr>
          <w:sz w:val="28"/>
        </w:rPr>
      </w:pPr>
      <w:r>
        <w:rPr>
          <w:sz w:val="28"/>
        </w:rPr>
        <w:tab/>
      </w:r>
      <w:r>
        <w:rPr>
          <w:sz w:val="28"/>
        </w:rPr>
        <w:tab/>
      </w:r>
    </w:p>
    <w:p w:rsidR="004F0A9B" w:rsidRDefault="004F0A9B" w:rsidP="004F0A9B">
      <w:pPr>
        <w:rPr>
          <w:sz w:val="28"/>
        </w:rPr>
      </w:pPr>
    </w:p>
    <w:p w:rsidR="004F0A9B" w:rsidRDefault="004F0A9B" w:rsidP="004F0A9B">
      <w:pPr>
        <w:rPr>
          <w:sz w:val="28"/>
        </w:rPr>
      </w:pPr>
    </w:p>
    <w:p w:rsidR="004F0A9B" w:rsidRDefault="004F0A9B" w:rsidP="00140323">
      <w:pPr>
        <w:rPr>
          <w:sz w:val="24"/>
        </w:rPr>
      </w:pPr>
    </w:p>
    <w:p w:rsidR="000B1BB6" w:rsidRDefault="000B1BB6" w:rsidP="00140323">
      <w:pPr>
        <w:rPr>
          <w:sz w:val="24"/>
        </w:rPr>
      </w:pPr>
    </w:p>
    <w:p w:rsidR="000B1BB6" w:rsidRDefault="000B1BB6" w:rsidP="00140323">
      <w:pPr>
        <w:rPr>
          <w:sz w:val="24"/>
        </w:rPr>
      </w:pPr>
    </w:p>
    <w:p w:rsidR="000B1BB6" w:rsidRDefault="000B1BB6" w:rsidP="00140323">
      <w:pPr>
        <w:rPr>
          <w:sz w:val="24"/>
        </w:rPr>
      </w:pPr>
    </w:p>
    <w:p w:rsidR="000B1BB6" w:rsidRDefault="000B1BB6" w:rsidP="00140323">
      <w:pPr>
        <w:rPr>
          <w:sz w:val="24"/>
        </w:rPr>
      </w:pPr>
    </w:p>
    <w:p w:rsidR="000B1BB6" w:rsidRDefault="000B1BB6" w:rsidP="00140323">
      <w:pPr>
        <w:rPr>
          <w:sz w:val="24"/>
        </w:rPr>
      </w:pPr>
    </w:p>
    <w:p w:rsidR="000B1BB6" w:rsidRDefault="000B1BB6" w:rsidP="00140323">
      <w:pPr>
        <w:rPr>
          <w:sz w:val="24"/>
        </w:rPr>
      </w:pPr>
    </w:p>
    <w:p w:rsidR="000B1BB6" w:rsidRDefault="000B1BB6" w:rsidP="00140323">
      <w:pPr>
        <w:rPr>
          <w:sz w:val="24"/>
        </w:rPr>
      </w:pPr>
    </w:p>
    <w:p w:rsidR="000B1BB6" w:rsidRDefault="000B1BB6" w:rsidP="00140323">
      <w:pPr>
        <w:rPr>
          <w:sz w:val="24"/>
        </w:rPr>
      </w:pPr>
    </w:p>
    <w:p w:rsidR="000B1BB6" w:rsidRDefault="000B1BB6" w:rsidP="00140323">
      <w:pPr>
        <w:rPr>
          <w:sz w:val="24"/>
        </w:rPr>
      </w:pPr>
    </w:p>
    <w:p w:rsidR="000B1BB6" w:rsidRDefault="000B1BB6" w:rsidP="00140323">
      <w:pPr>
        <w:rPr>
          <w:sz w:val="24"/>
        </w:rPr>
      </w:pPr>
    </w:p>
    <w:p w:rsidR="000B1BB6" w:rsidRDefault="000B1BB6" w:rsidP="00140323">
      <w:pPr>
        <w:rPr>
          <w:sz w:val="24"/>
        </w:rPr>
      </w:pPr>
    </w:p>
    <w:p w:rsidR="000B1BB6" w:rsidRDefault="000B1BB6" w:rsidP="00140323">
      <w:pPr>
        <w:rPr>
          <w:sz w:val="24"/>
        </w:rPr>
      </w:pPr>
    </w:p>
    <w:p w:rsidR="000B1BB6" w:rsidRDefault="000B1BB6" w:rsidP="00140323">
      <w:pPr>
        <w:rPr>
          <w:sz w:val="24"/>
        </w:rPr>
      </w:pPr>
    </w:p>
    <w:p w:rsidR="000B1BB6" w:rsidRDefault="000B1BB6" w:rsidP="00140323">
      <w:pPr>
        <w:rPr>
          <w:sz w:val="24"/>
        </w:rPr>
      </w:pPr>
      <w:r>
        <w:rPr>
          <w:sz w:val="24"/>
        </w:rPr>
        <w:t>Prepared by</w:t>
      </w:r>
    </w:p>
    <w:p w:rsidR="000B1BB6" w:rsidRDefault="000B1BB6" w:rsidP="00140323">
      <w:pPr>
        <w:rPr>
          <w:sz w:val="24"/>
        </w:rPr>
      </w:pPr>
      <w:r>
        <w:rPr>
          <w:sz w:val="24"/>
        </w:rPr>
        <w:t>Community Services Agency, Metropolitan Washington Council, AFL-CIO</w:t>
      </w:r>
    </w:p>
    <w:p w:rsidR="000B1BB6" w:rsidRDefault="000B1BB6" w:rsidP="00140323">
      <w:pPr>
        <w:rPr>
          <w:sz w:val="24"/>
        </w:rPr>
      </w:pPr>
      <w:r>
        <w:rPr>
          <w:sz w:val="24"/>
        </w:rPr>
        <w:t>888 16th Street NW, Suite 520</w:t>
      </w:r>
    </w:p>
    <w:p w:rsidR="000B1BB6" w:rsidRDefault="000B1BB6" w:rsidP="00140323">
      <w:pPr>
        <w:rPr>
          <w:sz w:val="24"/>
        </w:rPr>
      </w:pPr>
      <w:r>
        <w:rPr>
          <w:sz w:val="24"/>
        </w:rPr>
        <w:t>Washington, DC 20006</w:t>
      </w:r>
    </w:p>
    <w:p w:rsidR="000B1BB6" w:rsidRDefault="000B1BB6" w:rsidP="00140323">
      <w:pPr>
        <w:rPr>
          <w:sz w:val="24"/>
        </w:rPr>
      </w:pPr>
      <w:r>
        <w:rPr>
          <w:sz w:val="24"/>
        </w:rPr>
        <w:t>202 974-8221</w:t>
      </w:r>
    </w:p>
    <w:p w:rsidR="000B1BB6" w:rsidRDefault="000B1BB6" w:rsidP="00140323">
      <w:pPr>
        <w:rPr>
          <w:sz w:val="24"/>
        </w:rPr>
      </w:pPr>
      <w:hyperlink r:id="rId14" w:history="1">
        <w:r w:rsidRPr="006A4B91">
          <w:rPr>
            <w:rStyle w:val="Hyperlink"/>
            <w:sz w:val="24"/>
          </w:rPr>
          <w:t>www.dclabor.org</w:t>
        </w:r>
      </w:hyperlink>
      <w:r>
        <w:rPr>
          <w:sz w:val="24"/>
        </w:rPr>
        <w:t>, click on “community services”</w:t>
      </w:r>
    </w:p>
    <w:p w:rsidR="000B1BB6" w:rsidRDefault="000B1BB6" w:rsidP="00140323">
      <w:pPr>
        <w:rPr>
          <w:sz w:val="24"/>
        </w:rPr>
      </w:pPr>
    </w:p>
    <w:p w:rsidR="000B1BB6" w:rsidRPr="004F0A9B" w:rsidRDefault="003E2CBD" w:rsidP="00140323">
      <w:pPr>
        <w:rPr>
          <w:sz w:val="24"/>
        </w:rPr>
      </w:pPr>
      <w:r>
        <w:rPr>
          <w:noProof/>
          <w:color w:val="1F497D"/>
        </w:rPr>
        <w:drawing>
          <wp:inline distT="0" distB="0" distL="0" distR="0">
            <wp:extent cx="2981325" cy="876300"/>
            <wp:effectExtent l="19050" t="0" r="9525" b="0"/>
            <wp:docPr id="1" name="Picture 1" descr="cid:image002.png@01CE0531.048A6C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CE0531.048A6C40"/>
                    <pic:cNvPicPr>
                      <a:picLocks noChangeAspect="1" noChangeArrowheads="1"/>
                    </pic:cNvPicPr>
                  </pic:nvPicPr>
                  <pic:blipFill>
                    <a:blip r:embed="rId15" r:link="rId16" cstate="print"/>
                    <a:srcRect/>
                    <a:stretch>
                      <a:fillRect/>
                    </a:stretch>
                  </pic:blipFill>
                  <pic:spPr bwMode="auto">
                    <a:xfrm>
                      <a:off x="0" y="0"/>
                      <a:ext cx="2981325" cy="876300"/>
                    </a:xfrm>
                    <a:prstGeom prst="rect">
                      <a:avLst/>
                    </a:prstGeom>
                    <a:noFill/>
                    <a:ln w="9525">
                      <a:noFill/>
                      <a:miter lim="800000"/>
                      <a:headEnd/>
                      <a:tailEnd/>
                    </a:ln>
                  </pic:spPr>
                </pic:pic>
              </a:graphicData>
            </a:graphic>
          </wp:inline>
        </w:drawing>
      </w:r>
    </w:p>
    <w:sectPr w:rsidR="000B1BB6" w:rsidRPr="004F0A9B">
      <w:endnotePr>
        <w:numFmt w:val="decimal"/>
      </w:endnotePr>
      <w:pgSz w:w="12240" w:h="15840"/>
      <w:pgMar w:top="1440" w:right="144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62FAE"/>
    <w:multiLevelType w:val="hybridMultilevel"/>
    <w:tmpl w:val="C7C66D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5F34F0"/>
    <w:multiLevelType w:val="hybridMultilevel"/>
    <w:tmpl w:val="B5BC865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535D9D"/>
    <w:multiLevelType w:val="hybridMultilevel"/>
    <w:tmpl w:val="36CE0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38E415D"/>
    <w:multiLevelType w:val="hybridMultilevel"/>
    <w:tmpl w:val="92F8C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0AB701D"/>
    <w:multiLevelType w:val="hybridMultilevel"/>
    <w:tmpl w:val="EFD41C8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B7F5202"/>
    <w:multiLevelType w:val="hybridMultilevel"/>
    <w:tmpl w:val="66F6650A"/>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BAC2577"/>
    <w:multiLevelType w:val="hybridMultilevel"/>
    <w:tmpl w:val="F724EB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DFA0A6F"/>
    <w:multiLevelType w:val="hybridMultilevel"/>
    <w:tmpl w:val="867CD55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4667077"/>
    <w:multiLevelType w:val="hybridMultilevel"/>
    <w:tmpl w:val="7084E41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A2B38AA"/>
    <w:multiLevelType w:val="hybridMultilevel"/>
    <w:tmpl w:val="637294C4"/>
    <w:lvl w:ilvl="0" w:tplc="E50EC6BA">
      <w:start w:val="7"/>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64764A9"/>
    <w:multiLevelType w:val="hybridMultilevel"/>
    <w:tmpl w:val="070EF7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8"/>
  </w:num>
  <w:num w:numId="4">
    <w:abstractNumId w:val="1"/>
  </w:num>
  <w:num w:numId="5">
    <w:abstractNumId w:val="4"/>
  </w:num>
  <w:num w:numId="6">
    <w:abstractNumId w:val="5"/>
  </w:num>
  <w:num w:numId="7">
    <w:abstractNumId w:val="2"/>
  </w:num>
  <w:num w:numId="8">
    <w:abstractNumId w:val="10"/>
  </w:num>
  <w:num w:numId="9">
    <w:abstractNumId w:val="0"/>
  </w:num>
  <w:num w:numId="10">
    <w:abstractNumId w:val="6"/>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rsids>
    <w:rsidRoot w:val="00612D2A"/>
    <w:rsid w:val="000B1BB6"/>
    <w:rsid w:val="00140323"/>
    <w:rsid w:val="00266CF2"/>
    <w:rsid w:val="003E2CBD"/>
    <w:rsid w:val="004F0A9B"/>
    <w:rsid w:val="00612D2A"/>
    <w:rsid w:val="00C826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rsid w:val="004F0A9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F0A9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40323"/>
    <w:pPr>
      <w:keepNext/>
      <w:widowControl/>
      <w:autoSpaceDE/>
      <w:autoSpaceDN/>
      <w:adjustRightInd/>
      <w:outlineLvl w:val="2"/>
    </w:pPr>
    <w:rPr>
      <w:rFonts w:ascii="Arial" w:hAnsi="Arial"/>
      <w:sz w:val="28"/>
      <w:szCs w:val="20"/>
    </w:rPr>
  </w:style>
  <w:style w:type="paragraph" w:styleId="Heading4">
    <w:name w:val="heading 4"/>
    <w:basedOn w:val="Normal"/>
    <w:next w:val="Normal"/>
    <w:qFormat/>
    <w:rsid w:val="00140323"/>
    <w:pPr>
      <w:keepNext/>
      <w:widowControl/>
      <w:autoSpaceDE/>
      <w:autoSpaceDN/>
      <w:adjustRightInd/>
      <w:outlineLvl w:val="3"/>
    </w:pPr>
    <w:rPr>
      <w:rFonts w:ascii="Arial" w:hAnsi="Arial"/>
      <w:b/>
      <w:bCs/>
      <w:sz w:val="24"/>
      <w:szCs w:val="20"/>
    </w:rPr>
  </w:style>
  <w:style w:type="paragraph" w:styleId="Heading5">
    <w:name w:val="heading 5"/>
    <w:basedOn w:val="Normal"/>
    <w:next w:val="Normal"/>
    <w:qFormat/>
    <w:rsid w:val="004F0A9B"/>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character" w:styleId="Strong">
    <w:name w:val="Strong"/>
    <w:basedOn w:val="DefaultParagraphFont"/>
    <w:qFormat/>
    <w:rPr>
      <w:b/>
      <w:bCs/>
    </w:rPr>
  </w:style>
  <w:style w:type="character" w:styleId="Hyperlink">
    <w:name w:val="Hyperlink"/>
    <w:basedOn w:val="DefaultParagraphFont"/>
    <w:rsid w:val="00140323"/>
    <w:rPr>
      <w:color w:val="0000FF"/>
      <w:u w:val="single"/>
    </w:rPr>
  </w:style>
  <w:style w:type="paragraph" w:styleId="BodyText">
    <w:name w:val="Body Text"/>
    <w:basedOn w:val="Normal"/>
    <w:rsid w:val="00140323"/>
    <w:pPr>
      <w:widowControl/>
      <w:autoSpaceDE/>
      <w:autoSpaceDN/>
      <w:adjustRightInd/>
    </w:pPr>
    <w:rPr>
      <w:rFonts w:ascii="Arial" w:hAnsi="Arial"/>
      <w:b/>
      <w:bCs/>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tedwaynca.org" TargetMode="External"/><Relationship Id="rId13" Type="http://schemas.openxmlformats.org/officeDocument/2006/relationships/hyperlink" Target="http://www.unionplus.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ge.com" TargetMode="External"/><Relationship Id="rId12" Type="http://schemas.openxmlformats.org/officeDocument/2006/relationships/hyperlink" Target="http://www.pparx.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cid:image002.png@01CE0531.048A6C40" TargetMode="External"/><Relationship Id="rId1" Type="http://schemas.openxmlformats.org/officeDocument/2006/relationships/numbering" Target="numbering.xml"/><Relationship Id="rId6" Type="http://schemas.openxmlformats.org/officeDocument/2006/relationships/hyperlink" Target="http://www.ifcmw.org" TargetMode="External"/><Relationship Id="rId11" Type="http://schemas.openxmlformats.org/officeDocument/2006/relationships/hyperlink" Target="http://www.naca.com" TargetMode="External"/><Relationship Id="rId5" Type="http://schemas.openxmlformats.org/officeDocument/2006/relationships/hyperlink" Target="http://www.unionplus.org" TargetMode="External"/><Relationship Id="rId15" Type="http://schemas.openxmlformats.org/officeDocument/2006/relationships/image" Target="media/image1.png"/><Relationship Id="rId10" Type="http://schemas.openxmlformats.org/officeDocument/2006/relationships/hyperlink" Target="http://www.aflcio.org" TargetMode="External"/><Relationship Id="rId4" Type="http://schemas.openxmlformats.org/officeDocument/2006/relationships/webSettings" Target="webSettings.xml"/><Relationship Id="rId9" Type="http://schemas.openxmlformats.org/officeDocument/2006/relationships/hyperlink" Target="http://www.unitedway.org" TargetMode="External"/><Relationship Id="rId14" Type="http://schemas.openxmlformats.org/officeDocument/2006/relationships/hyperlink" Target="http://www.dclabo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1290</Words>
  <Characters>7358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PREPARE NOW</vt:lpstr>
    </vt:vector>
  </TitlesOfParts>
  <Company>Unknown Organization</Company>
  <LinksUpToDate>false</LinksUpToDate>
  <CharactersWithSpaces>8631</CharactersWithSpaces>
  <SharedDoc>false</SharedDoc>
  <HLinks>
    <vt:vector size="66" baseType="variant">
      <vt:variant>
        <vt:i4>3866721</vt:i4>
      </vt:variant>
      <vt:variant>
        <vt:i4>27</vt:i4>
      </vt:variant>
      <vt:variant>
        <vt:i4>0</vt:i4>
      </vt:variant>
      <vt:variant>
        <vt:i4>5</vt:i4>
      </vt:variant>
      <vt:variant>
        <vt:lpwstr>http://www.dclabor.org/</vt:lpwstr>
      </vt:variant>
      <vt:variant>
        <vt:lpwstr/>
      </vt:variant>
      <vt:variant>
        <vt:i4>5111816</vt:i4>
      </vt:variant>
      <vt:variant>
        <vt:i4>24</vt:i4>
      </vt:variant>
      <vt:variant>
        <vt:i4>0</vt:i4>
      </vt:variant>
      <vt:variant>
        <vt:i4>5</vt:i4>
      </vt:variant>
      <vt:variant>
        <vt:lpwstr>http://www.unionplus.org/</vt:lpwstr>
      </vt:variant>
      <vt:variant>
        <vt:lpwstr/>
      </vt:variant>
      <vt:variant>
        <vt:i4>4849678</vt:i4>
      </vt:variant>
      <vt:variant>
        <vt:i4>21</vt:i4>
      </vt:variant>
      <vt:variant>
        <vt:i4>0</vt:i4>
      </vt:variant>
      <vt:variant>
        <vt:i4>5</vt:i4>
      </vt:variant>
      <vt:variant>
        <vt:lpwstr>http://www.pparx.org/</vt:lpwstr>
      </vt:variant>
      <vt:variant>
        <vt:lpwstr/>
      </vt:variant>
      <vt:variant>
        <vt:i4>4718686</vt:i4>
      </vt:variant>
      <vt:variant>
        <vt:i4>18</vt:i4>
      </vt:variant>
      <vt:variant>
        <vt:i4>0</vt:i4>
      </vt:variant>
      <vt:variant>
        <vt:i4>5</vt:i4>
      </vt:variant>
      <vt:variant>
        <vt:lpwstr>http://www.naca.com/</vt:lpwstr>
      </vt:variant>
      <vt:variant>
        <vt:lpwstr/>
      </vt:variant>
      <vt:variant>
        <vt:i4>3932210</vt:i4>
      </vt:variant>
      <vt:variant>
        <vt:i4>15</vt:i4>
      </vt:variant>
      <vt:variant>
        <vt:i4>0</vt:i4>
      </vt:variant>
      <vt:variant>
        <vt:i4>5</vt:i4>
      </vt:variant>
      <vt:variant>
        <vt:lpwstr>http://www.aflcio.org/</vt:lpwstr>
      </vt:variant>
      <vt:variant>
        <vt:lpwstr/>
      </vt:variant>
      <vt:variant>
        <vt:i4>5505043</vt:i4>
      </vt:variant>
      <vt:variant>
        <vt:i4>12</vt:i4>
      </vt:variant>
      <vt:variant>
        <vt:i4>0</vt:i4>
      </vt:variant>
      <vt:variant>
        <vt:i4>5</vt:i4>
      </vt:variant>
      <vt:variant>
        <vt:lpwstr>http://www.unitedway.org/</vt:lpwstr>
      </vt:variant>
      <vt:variant>
        <vt:lpwstr/>
      </vt:variant>
      <vt:variant>
        <vt:i4>4980808</vt:i4>
      </vt:variant>
      <vt:variant>
        <vt:i4>9</vt:i4>
      </vt:variant>
      <vt:variant>
        <vt:i4>0</vt:i4>
      </vt:variant>
      <vt:variant>
        <vt:i4>5</vt:i4>
      </vt:variant>
      <vt:variant>
        <vt:lpwstr>http://www.unitedwaynca.org/</vt:lpwstr>
      </vt:variant>
      <vt:variant>
        <vt:lpwstr/>
      </vt:variant>
      <vt:variant>
        <vt:i4>2228342</vt:i4>
      </vt:variant>
      <vt:variant>
        <vt:i4>6</vt:i4>
      </vt:variant>
      <vt:variant>
        <vt:i4>0</vt:i4>
      </vt:variant>
      <vt:variant>
        <vt:i4>5</vt:i4>
      </vt:variant>
      <vt:variant>
        <vt:lpwstr>http://www.bge.com/</vt:lpwstr>
      </vt:variant>
      <vt:variant>
        <vt:lpwstr/>
      </vt:variant>
      <vt:variant>
        <vt:i4>6160391</vt:i4>
      </vt:variant>
      <vt:variant>
        <vt:i4>3</vt:i4>
      </vt:variant>
      <vt:variant>
        <vt:i4>0</vt:i4>
      </vt:variant>
      <vt:variant>
        <vt:i4>5</vt:i4>
      </vt:variant>
      <vt:variant>
        <vt:lpwstr>http://www.ifcmw.org/</vt:lpwstr>
      </vt:variant>
      <vt:variant>
        <vt:lpwstr/>
      </vt:variant>
      <vt:variant>
        <vt:i4>5111816</vt:i4>
      </vt:variant>
      <vt:variant>
        <vt:i4>0</vt:i4>
      </vt:variant>
      <vt:variant>
        <vt:i4>0</vt:i4>
      </vt:variant>
      <vt:variant>
        <vt:i4>5</vt:i4>
      </vt:variant>
      <vt:variant>
        <vt:lpwstr>http://www.unionplus.org/</vt:lpwstr>
      </vt:variant>
      <vt:variant>
        <vt:lpwstr/>
      </vt:variant>
      <vt:variant>
        <vt:i4>3407872</vt:i4>
      </vt:variant>
      <vt:variant>
        <vt:i4>10769</vt:i4>
      </vt:variant>
      <vt:variant>
        <vt:i4>1025</vt:i4>
      </vt:variant>
      <vt:variant>
        <vt:i4>1</vt:i4>
      </vt:variant>
      <vt:variant>
        <vt:lpwstr>cid:image002.png@01CE0531.048A6C40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PREPARE NOW</dc:title>
  <dc:creator>Compaq Customer</dc:creator>
  <cp:lastModifiedBy>Jose Cruz</cp:lastModifiedBy>
  <cp:revision>2</cp:revision>
  <cp:lastPrinted>2010-07-19T18:01:00Z</cp:lastPrinted>
  <dcterms:created xsi:type="dcterms:W3CDTF">2013-10-13T02:22:00Z</dcterms:created>
  <dcterms:modified xsi:type="dcterms:W3CDTF">2013-10-13T02:22:00Z</dcterms:modified>
</cp:coreProperties>
</file>