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398D5" w14:textId="77777777" w:rsidR="0052127C" w:rsidRDefault="00000000">
      <w:pPr>
        <w:ind w:left="2160" w:firstLine="720"/>
      </w:pPr>
      <w:r>
        <w:rPr>
          <w:noProof/>
        </w:rPr>
        <w:drawing>
          <wp:inline distT="0" distB="0" distL="0" distR="0" wp14:anchorId="5CD9072A" wp14:editId="0CF4CC80">
            <wp:extent cx="2984500" cy="1225550"/>
            <wp:effectExtent l="0" t="0" r="0" b="0"/>
            <wp:docPr id="808847542" name="image1.png" descr="A red and white logo with a chain around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red and white logo with a chain around it&#10;&#10;Description automatically generated"/>
                    <pic:cNvPicPr preferRelativeResize="0"/>
                  </pic:nvPicPr>
                  <pic:blipFill>
                    <a:blip r:embed="rId5"/>
                    <a:srcRect/>
                    <a:stretch>
                      <a:fillRect/>
                    </a:stretch>
                  </pic:blipFill>
                  <pic:spPr>
                    <a:xfrm>
                      <a:off x="0" y="0"/>
                      <a:ext cx="2984500" cy="1225550"/>
                    </a:xfrm>
                    <a:prstGeom prst="rect">
                      <a:avLst/>
                    </a:prstGeom>
                    <a:ln/>
                  </pic:spPr>
                </pic:pic>
              </a:graphicData>
            </a:graphic>
          </wp:inline>
        </w:drawing>
      </w:r>
    </w:p>
    <w:p w14:paraId="606AFF8A" w14:textId="31631693" w:rsidR="0052127C" w:rsidRDefault="00000000">
      <w:pPr>
        <w:jc w:val="center"/>
        <w:rPr>
          <w:b/>
          <w:bCs/>
        </w:rPr>
      </w:pPr>
      <w:r>
        <w:rPr>
          <w:b/>
          <w:bCs/>
        </w:rPr>
        <w:t xml:space="preserve">CWA/MISSIONWIRED BARGAINING REPORT </w:t>
      </w:r>
      <w:r w:rsidR="00BD14B7">
        <w:rPr>
          <w:b/>
          <w:bCs/>
        </w:rPr>
        <w:t>#25</w:t>
      </w:r>
    </w:p>
    <w:p w14:paraId="66168873" w14:textId="77777777" w:rsidR="0052127C" w:rsidRDefault="0052127C">
      <w:pPr>
        <w:jc w:val="center"/>
      </w:pPr>
    </w:p>
    <w:p w14:paraId="097DA3FC" w14:textId="77777777" w:rsidR="0052127C" w:rsidRDefault="00000000">
      <w:pPr>
        <w:rPr>
          <w:sz w:val="20"/>
          <w:szCs w:val="20"/>
        </w:rPr>
      </w:pPr>
      <w:r>
        <w:rPr>
          <w:sz w:val="20"/>
          <w:szCs w:val="20"/>
        </w:rPr>
        <w:t>Hello fellow members:</w:t>
      </w:r>
    </w:p>
    <w:p w14:paraId="3408A5DB" w14:textId="77777777" w:rsidR="0052127C" w:rsidRDefault="0052127C">
      <w:pPr>
        <w:rPr>
          <w:sz w:val="20"/>
          <w:szCs w:val="20"/>
        </w:rPr>
      </w:pPr>
    </w:p>
    <w:p w14:paraId="78DABEBC" w14:textId="5FD2985E" w:rsidR="00BD14B7" w:rsidRDefault="00000000">
      <w:pPr>
        <w:jc w:val="both"/>
        <w:rPr>
          <w:sz w:val="20"/>
          <w:szCs w:val="20"/>
        </w:rPr>
      </w:pPr>
      <w:r>
        <w:rPr>
          <w:sz w:val="20"/>
          <w:szCs w:val="20"/>
        </w:rPr>
        <w:t xml:space="preserve">Your CWA bargaining committee </w:t>
      </w:r>
      <w:r w:rsidR="00BD14B7">
        <w:rPr>
          <w:sz w:val="20"/>
          <w:szCs w:val="20"/>
        </w:rPr>
        <w:t>met with</w:t>
      </w:r>
      <w:r>
        <w:rPr>
          <w:sz w:val="20"/>
          <w:szCs w:val="20"/>
        </w:rPr>
        <w:t xml:space="preserve"> </w:t>
      </w:r>
      <w:proofErr w:type="spellStart"/>
      <w:r>
        <w:rPr>
          <w:sz w:val="20"/>
          <w:szCs w:val="20"/>
        </w:rPr>
        <w:t>MissionWired</w:t>
      </w:r>
      <w:proofErr w:type="spellEnd"/>
      <w:r>
        <w:rPr>
          <w:sz w:val="20"/>
          <w:szCs w:val="20"/>
        </w:rPr>
        <w:t xml:space="preserve"> </w:t>
      </w:r>
      <w:r w:rsidR="00BD14B7">
        <w:rPr>
          <w:sz w:val="20"/>
          <w:szCs w:val="20"/>
        </w:rPr>
        <w:t>today, March 5</w:t>
      </w:r>
      <w:r w:rsidR="00BD14B7" w:rsidRPr="00BD14B7">
        <w:rPr>
          <w:sz w:val="20"/>
          <w:szCs w:val="20"/>
          <w:vertAlign w:val="superscript"/>
        </w:rPr>
        <w:t>th</w:t>
      </w:r>
      <w:r w:rsidR="00BD14B7">
        <w:rPr>
          <w:sz w:val="20"/>
          <w:szCs w:val="20"/>
        </w:rPr>
        <w:t xml:space="preserve">.  We passed the last of the counters we owed </w:t>
      </w:r>
      <w:proofErr w:type="spellStart"/>
      <w:r w:rsidR="00BD14B7">
        <w:rPr>
          <w:sz w:val="20"/>
          <w:szCs w:val="20"/>
        </w:rPr>
        <w:t>MissionWired</w:t>
      </w:r>
      <w:proofErr w:type="spellEnd"/>
      <w:r w:rsidR="00BD14B7">
        <w:rPr>
          <w:sz w:val="20"/>
          <w:szCs w:val="20"/>
        </w:rPr>
        <w:t xml:space="preserve"> which were Artificial Intelligence and Successorship.  The Union reached a tentative agreement on proposals for WAGES AND WAGE TABLES. We were able to secure increases in every pay band and across the board raised the minimum pay band in every title that was below $60,000 to a minimum of $60,000.</w:t>
      </w:r>
    </w:p>
    <w:p w14:paraId="199E8781" w14:textId="0A1C4048" w:rsidR="0052127C" w:rsidRDefault="00000000">
      <w:pPr>
        <w:jc w:val="both"/>
        <w:rPr>
          <w:sz w:val="20"/>
          <w:szCs w:val="20"/>
        </w:rPr>
      </w:pPr>
      <w:r>
        <w:rPr>
          <w:sz w:val="20"/>
          <w:szCs w:val="20"/>
        </w:rPr>
        <w:t xml:space="preserve"> </w:t>
      </w:r>
    </w:p>
    <w:p w14:paraId="26532C22" w14:textId="77777777" w:rsidR="00CD3518" w:rsidRDefault="00BD14B7">
      <w:pPr>
        <w:jc w:val="both"/>
        <w:rPr>
          <w:sz w:val="20"/>
          <w:szCs w:val="20"/>
        </w:rPr>
      </w:pPr>
      <w:proofErr w:type="spellStart"/>
      <w:r>
        <w:rPr>
          <w:sz w:val="20"/>
          <w:szCs w:val="20"/>
        </w:rPr>
        <w:t>MissionWired</w:t>
      </w:r>
      <w:proofErr w:type="spellEnd"/>
      <w:r>
        <w:rPr>
          <w:sz w:val="20"/>
          <w:szCs w:val="20"/>
        </w:rPr>
        <w:t xml:space="preserve"> indicated they would review our counters.  Once we reach tentative agreements on these remaining counters we will have achieved an overall tentative agreement.  Copies of </w:t>
      </w:r>
      <w:r w:rsidR="00CD3518">
        <w:rPr>
          <w:sz w:val="20"/>
          <w:szCs w:val="20"/>
        </w:rPr>
        <w:t>all</w:t>
      </w:r>
      <w:r>
        <w:rPr>
          <w:sz w:val="20"/>
          <w:szCs w:val="20"/>
        </w:rPr>
        <w:t xml:space="preserve"> the tentative agreements will be packaged together for review by the bargaining unit.  The bargaining committee will also hold an </w:t>
      </w:r>
      <w:r w:rsidR="00CD3518">
        <w:rPr>
          <w:sz w:val="20"/>
          <w:szCs w:val="20"/>
        </w:rPr>
        <w:t>all-member</w:t>
      </w:r>
      <w:r>
        <w:rPr>
          <w:sz w:val="20"/>
          <w:szCs w:val="20"/>
        </w:rPr>
        <w:t xml:space="preserve"> contract explanation call to provide the</w:t>
      </w:r>
      <w:r w:rsidR="00CD3518">
        <w:rPr>
          <w:sz w:val="20"/>
          <w:szCs w:val="20"/>
        </w:rPr>
        <w:t xml:space="preserve"> summary details of each proposal. Members can expect that call to take place about one week after we reach an overall tentative agreement. </w:t>
      </w:r>
    </w:p>
    <w:p w14:paraId="6D180D6E" w14:textId="77777777" w:rsidR="00CD3518" w:rsidRDefault="00CD3518">
      <w:pPr>
        <w:jc w:val="both"/>
        <w:rPr>
          <w:sz w:val="20"/>
          <w:szCs w:val="20"/>
        </w:rPr>
      </w:pPr>
    </w:p>
    <w:p w14:paraId="6EC4ACF1" w14:textId="2F194ED1" w:rsidR="0052127C" w:rsidRDefault="00CD3518">
      <w:pPr>
        <w:jc w:val="both"/>
        <w:rPr>
          <w:sz w:val="20"/>
          <w:szCs w:val="20"/>
        </w:rPr>
      </w:pPr>
      <w:r>
        <w:rPr>
          <w:sz w:val="20"/>
          <w:szCs w:val="20"/>
        </w:rPr>
        <w:t xml:space="preserve">Local 2336 will put together a ballot and summary that will be mailed to each member.  Please make sure your home address information is updated or accurate in Rippling within the next 2 weeks. Every member will get to vote on the contract.  We are so close to achieving a fair first contract.  Your mobilization support along the way has helped as was the tremendous input from </w:t>
      </w:r>
      <w:r w:rsidR="00B85665">
        <w:rPr>
          <w:sz w:val="20"/>
          <w:szCs w:val="20"/>
        </w:rPr>
        <w:t>all</w:t>
      </w:r>
      <w:r>
        <w:rPr>
          <w:sz w:val="20"/>
          <w:szCs w:val="20"/>
        </w:rPr>
        <w:t xml:space="preserve"> the bargaining committee members.</w:t>
      </w:r>
    </w:p>
    <w:p w14:paraId="4E3D7C89" w14:textId="77777777" w:rsidR="00CD3518" w:rsidRDefault="00CD3518">
      <w:pPr>
        <w:jc w:val="both"/>
        <w:rPr>
          <w:sz w:val="20"/>
          <w:szCs w:val="20"/>
        </w:rPr>
      </w:pPr>
    </w:p>
    <w:p w14:paraId="4093F5D2" w14:textId="66B55C83" w:rsidR="00CD3518" w:rsidRDefault="00CD3518">
      <w:pPr>
        <w:jc w:val="both"/>
        <w:rPr>
          <w:sz w:val="20"/>
          <w:szCs w:val="20"/>
        </w:rPr>
      </w:pPr>
      <w:r>
        <w:rPr>
          <w:sz w:val="20"/>
          <w:szCs w:val="20"/>
        </w:rPr>
        <w:t>Our next</w:t>
      </w:r>
      <w:r w:rsidR="00B85665">
        <w:rPr>
          <w:sz w:val="20"/>
          <w:szCs w:val="20"/>
        </w:rPr>
        <w:t xml:space="preserve"> bargaining</w:t>
      </w:r>
      <w:r>
        <w:rPr>
          <w:sz w:val="20"/>
          <w:szCs w:val="20"/>
        </w:rPr>
        <w:t xml:space="preserve"> meeting </w:t>
      </w:r>
      <w:r w:rsidR="00B85665">
        <w:rPr>
          <w:sz w:val="20"/>
          <w:szCs w:val="20"/>
        </w:rPr>
        <w:t xml:space="preserve">with management </w:t>
      </w:r>
      <w:r>
        <w:rPr>
          <w:sz w:val="20"/>
          <w:szCs w:val="20"/>
        </w:rPr>
        <w:t>is scheduled for Monday, March 16</w:t>
      </w:r>
      <w:r w:rsidRPr="00CD3518">
        <w:rPr>
          <w:sz w:val="20"/>
          <w:szCs w:val="20"/>
          <w:vertAlign w:val="superscript"/>
        </w:rPr>
        <w:t>th</w:t>
      </w:r>
      <w:r>
        <w:rPr>
          <w:sz w:val="20"/>
          <w:szCs w:val="20"/>
        </w:rPr>
        <w:t>.</w:t>
      </w:r>
    </w:p>
    <w:p w14:paraId="0A2B921D" w14:textId="77777777" w:rsidR="0052127C" w:rsidRDefault="0052127C">
      <w:pPr>
        <w:jc w:val="both"/>
        <w:rPr>
          <w:sz w:val="20"/>
          <w:szCs w:val="20"/>
        </w:rPr>
      </w:pPr>
    </w:p>
    <w:p w14:paraId="4491200D" w14:textId="77777777" w:rsidR="0052127C" w:rsidRDefault="0052127C">
      <w:pPr>
        <w:jc w:val="both"/>
        <w:rPr>
          <w:sz w:val="20"/>
          <w:szCs w:val="20"/>
        </w:rPr>
      </w:pPr>
    </w:p>
    <w:p w14:paraId="0E87716F" w14:textId="77777777" w:rsidR="0052127C" w:rsidRDefault="00000000">
      <w:pPr>
        <w:jc w:val="both"/>
        <w:rPr>
          <w:sz w:val="20"/>
          <w:szCs w:val="20"/>
        </w:rPr>
      </w:pPr>
      <w:r>
        <w:rPr>
          <w:sz w:val="20"/>
          <w:szCs w:val="20"/>
        </w:rPr>
        <w:t>Your bargaining committee,</w:t>
      </w:r>
    </w:p>
    <w:p w14:paraId="7D177993" w14:textId="77777777" w:rsidR="0052127C" w:rsidRDefault="0052127C">
      <w:pPr>
        <w:jc w:val="both"/>
        <w:rPr>
          <w:sz w:val="20"/>
          <w:szCs w:val="20"/>
        </w:rPr>
      </w:pPr>
    </w:p>
    <w:p w14:paraId="089FFCD5" w14:textId="77777777" w:rsidR="0052127C" w:rsidRDefault="00000000">
      <w:pPr>
        <w:jc w:val="both"/>
        <w:rPr>
          <w:sz w:val="20"/>
          <w:szCs w:val="20"/>
        </w:rPr>
      </w:pPr>
      <w:r>
        <w:rPr>
          <w:sz w:val="20"/>
          <w:szCs w:val="20"/>
        </w:rPr>
        <w:t xml:space="preserve">Lisa Fazzini-CWA Staff Representative-Bargaining Chair               </w:t>
      </w:r>
    </w:p>
    <w:p w14:paraId="7F028F05" w14:textId="59FD006B" w:rsidR="00CD3518" w:rsidRDefault="00CD3518">
      <w:pPr>
        <w:jc w:val="both"/>
        <w:rPr>
          <w:sz w:val="20"/>
          <w:szCs w:val="20"/>
        </w:rPr>
      </w:pPr>
      <w:r>
        <w:rPr>
          <w:sz w:val="20"/>
          <w:szCs w:val="20"/>
        </w:rPr>
        <w:t>Brandon Henry</w:t>
      </w:r>
      <w:r w:rsidR="00000000">
        <w:rPr>
          <w:sz w:val="20"/>
          <w:szCs w:val="20"/>
        </w:rPr>
        <w:t>-CWA Local 2336</w:t>
      </w:r>
      <w:r w:rsidR="00B85665">
        <w:rPr>
          <w:sz w:val="20"/>
          <w:szCs w:val="20"/>
        </w:rPr>
        <w:t xml:space="preserve"> Executive Vice-President</w:t>
      </w:r>
      <w:r w:rsidR="00000000">
        <w:rPr>
          <w:sz w:val="20"/>
          <w:szCs w:val="20"/>
        </w:rPr>
        <w:t xml:space="preserve">                         </w:t>
      </w:r>
      <w:r w:rsidR="00000000">
        <w:rPr>
          <w:sz w:val="20"/>
          <w:szCs w:val="20"/>
        </w:rPr>
        <w:tab/>
      </w:r>
      <w:r w:rsidR="00000000">
        <w:rPr>
          <w:sz w:val="20"/>
          <w:szCs w:val="20"/>
        </w:rPr>
        <w:tab/>
      </w:r>
      <w:r w:rsidR="00000000">
        <w:rPr>
          <w:sz w:val="20"/>
          <w:szCs w:val="20"/>
        </w:rPr>
        <w:tab/>
      </w:r>
    </w:p>
    <w:p w14:paraId="026E4EFE" w14:textId="6E5520B1" w:rsidR="0052127C" w:rsidRDefault="00CD3518">
      <w:pPr>
        <w:jc w:val="both"/>
        <w:rPr>
          <w:sz w:val="20"/>
          <w:szCs w:val="20"/>
        </w:rPr>
      </w:pPr>
      <w:r>
        <w:rPr>
          <w:sz w:val="20"/>
          <w:szCs w:val="20"/>
        </w:rPr>
        <w:t>K</w:t>
      </w:r>
      <w:r w:rsidR="00000000">
        <w:rPr>
          <w:sz w:val="20"/>
          <w:szCs w:val="20"/>
        </w:rPr>
        <w:t>elsey Evans</w:t>
      </w:r>
    </w:p>
    <w:p w14:paraId="2C215F4A" w14:textId="0029AAF7" w:rsidR="00CD3518" w:rsidRDefault="00CD3518">
      <w:pPr>
        <w:jc w:val="both"/>
      </w:pPr>
      <w:r>
        <w:rPr>
          <w:sz w:val="20"/>
          <w:szCs w:val="20"/>
        </w:rPr>
        <w:t xml:space="preserve">Abby Hardin </w:t>
      </w:r>
    </w:p>
    <w:sectPr w:rsidR="00CD3518">
      <w:pgSz w:w="12240" w:h="15840"/>
      <w:pgMar w:top="126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0057325-ED64-423F-9C3E-D54FE6E5B200}"/>
  </w:font>
  <w:font w:name="Cambria">
    <w:panose1 w:val="02040503050406030204"/>
    <w:charset w:val="00"/>
    <w:family w:val="roman"/>
    <w:pitch w:val="variable"/>
    <w:sig w:usb0="E00006FF" w:usb1="420024FF" w:usb2="02000000" w:usb3="00000000" w:csb0="0000019F" w:csb1="00000000"/>
    <w:embedRegular r:id="rId2" w:fontKey="{6AE2D352-1ECC-4E8D-851F-636E8A7892C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27C"/>
    <w:rsid w:val="0019517C"/>
    <w:rsid w:val="0052127C"/>
    <w:rsid w:val="00B85665"/>
    <w:rsid w:val="00BD14B7"/>
    <w:rsid w:val="00CD3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52935"/>
  <w15:docId w15:val="{E4A45685-F4D5-486B-AD00-EE3B3BA32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J+TJI8w9oC4lJvLa/ntvU3oJKg==">CgMxLjA4AHIhMWpmUUVPdGZQR0tlT2c4bmw1ck1EbWFKY2ZSLTJxeWFf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255</Words>
  <Characters>1455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Fazzini</dc:creator>
  <cp:lastModifiedBy>Lisa Fazzini</cp:lastModifiedBy>
  <cp:revision>2</cp:revision>
  <dcterms:created xsi:type="dcterms:W3CDTF">2026-03-05T17:16:00Z</dcterms:created>
  <dcterms:modified xsi:type="dcterms:W3CDTF">2026-03-05T17:16:00Z</dcterms:modified>
</cp:coreProperties>
</file>